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10" w:rsidRDefault="00674471" w:rsidP="00674471">
      <w:pPr>
        <w:spacing w:line="240" w:lineRule="auto"/>
        <w:ind w:firstLine="0"/>
        <w:jc w:val="center"/>
        <w:rPr>
          <w:b/>
        </w:rPr>
      </w:pPr>
      <w:r w:rsidRPr="00674471">
        <w:rPr>
          <w:b/>
        </w:rPr>
        <w:t xml:space="preserve">Применение </w:t>
      </w:r>
      <w:r w:rsidR="00843ACF">
        <w:rPr>
          <w:b/>
        </w:rPr>
        <w:t xml:space="preserve">бусин «Перло» </w:t>
      </w:r>
      <w:r w:rsidRPr="00674471">
        <w:rPr>
          <w:b/>
        </w:rPr>
        <w:t xml:space="preserve">в коррекционной работе с детьми, </w:t>
      </w:r>
    </w:p>
    <w:p w:rsidR="00372D33" w:rsidRDefault="00674471" w:rsidP="00674471">
      <w:pPr>
        <w:spacing w:line="240" w:lineRule="auto"/>
        <w:ind w:firstLine="0"/>
        <w:jc w:val="center"/>
        <w:rPr>
          <w:b/>
        </w:rPr>
      </w:pPr>
      <w:r w:rsidRPr="00674471">
        <w:rPr>
          <w:b/>
        </w:rPr>
        <w:t>имеющими речевые нарушения.</w:t>
      </w:r>
    </w:p>
    <w:p w:rsidR="00A97C10" w:rsidRDefault="00674471" w:rsidP="00674471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Выступление на </w:t>
      </w:r>
      <w:r w:rsidR="00DA5AC3">
        <w:rPr>
          <w:b/>
        </w:rPr>
        <w:t xml:space="preserve">семинаре-практикуме </w:t>
      </w:r>
      <w:r w:rsidR="00A97C10">
        <w:rPr>
          <w:b/>
        </w:rPr>
        <w:t xml:space="preserve">в рамках </w:t>
      </w:r>
      <w:r w:rsidR="00DA5AC3">
        <w:rPr>
          <w:b/>
        </w:rPr>
        <w:t>методическо</w:t>
      </w:r>
      <w:r w:rsidR="00A97C10">
        <w:rPr>
          <w:b/>
        </w:rPr>
        <w:t>го</w:t>
      </w:r>
      <w:r w:rsidR="00DA5AC3">
        <w:rPr>
          <w:b/>
        </w:rPr>
        <w:t xml:space="preserve"> совет</w:t>
      </w:r>
      <w:r w:rsidR="00A97C10">
        <w:rPr>
          <w:b/>
        </w:rPr>
        <w:t>а</w:t>
      </w:r>
      <w:r>
        <w:rPr>
          <w:b/>
        </w:rPr>
        <w:t xml:space="preserve"> </w:t>
      </w:r>
    </w:p>
    <w:p w:rsidR="00674471" w:rsidRDefault="00674471" w:rsidP="00674471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учителей-логопедов </w:t>
      </w:r>
      <w:r w:rsidR="00A97C10">
        <w:rPr>
          <w:b/>
          <w:bCs/>
        </w:rPr>
        <w:t>дошкольных образовательных учреждений</w:t>
      </w:r>
      <w:r w:rsidR="00A97C10">
        <w:rPr>
          <w:b/>
        </w:rPr>
        <w:t xml:space="preserve"> </w:t>
      </w:r>
      <w:r>
        <w:rPr>
          <w:b/>
        </w:rPr>
        <w:t>г. Тамбова</w:t>
      </w:r>
    </w:p>
    <w:p w:rsidR="00674471" w:rsidRDefault="00843ACF" w:rsidP="00674471">
      <w:pPr>
        <w:spacing w:line="240" w:lineRule="auto"/>
        <w:ind w:firstLine="0"/>
        <w:jc w:val="center"/>
        <w:rPr>
          <w:b/>
        </w:rPr>
      </w:pPr>
      <w:r>
        <w:rPr>
          <w:b/>
        </w:rPr>
        <w:t>16.01.2020</w:t>
      </w:r>
    </w:p>
    <w:p w:rsidR="00674471" w:rsidRDefault="00674471" w:rsidP="00674471">
      <w:pPr>
        <w:spacing w:line="240" w:lineRule="auto"/>
        <w:ind w:firstLine="0"/>
        <w:jc w:val="center"/>
        <w:rPr>
          <w:b/>
        </w:rPr>
      </w:pPr>
    </w:p>
    <w:p w:rsidR="00674471" w:rsidRPr="00674471" w:rsidRDefault="00674471" w:rsidP="00674471">
      <w:pPr>
        <w:spacing w:line="240" w:lineRule="auto"/>
        <w:ind w:firstLine="0"/>
        <w:jc w:val="center"/>
      </w:pPr>
      <w:proofErr w:type="spellStart"/>
      <w:r w:rsidRPr="00674471">
        <w:t>Солодовникова</w:t>
      </w:r>
      <w:proofErr w:type="spellEnd"/>
      <w:r w:rsidRPr="00674471">
        <w:t xml:space="preserve"> Е.С.</w:t>
      </w:r>
    </w:p>
    <w:p w:rsidR="00674471" w:rsidRPr="00674471" w:rsidRDefault="00A97C10" w:rsidP="00674471">
      <w:pPr>
        <w:spacing w:line="240" w:lineRule="auto"/>
        <w:ind w:firstLine="0"/>
        <w:jc w:val="center"/>
      </w:pPr>
      <w:r>
        <w:t>у</w:t>
      </w:r>
      <w:r w:rsidR="00674471" w:rsidRPr="00674471">
        <w:t>читель-логопед МБДОУ «Детский сад «Волшебная страна»</w:t>
      </w:r>
    </w:p>
    <w:p w:rsidR="00674471" w:rsidRDefault="00674471" w:rsidP="00674471">
      <w:pPr>
        <w:spacing w:line="240" w:lineRule="auto"/>
        <w:ind w:firstLine="0"/>
        <w:jc w:val="center"/>
      </w:pPr>
      <w:r w:rsidRPr="00674471">
        <w:t>г. Тамбов</w:t>
      </w:r>
    </w:p>
    <w:p w:rsidR="0066078C" w:rsidRDefault="0066078C" w:rsidP="00674471">
      <w:pPr>
        <w:spacing w:line="240" w:lineRule="auto"/>
        <w:ind w:firstLine="0"/>
        <w:jc w:val="center"/>
      </w:pPr>
    </w:p>
    <w:p w:rsidR="009751CD" w:rsidRPr="00A97C10" w:rsidRDefault="009751CD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В настоящее время все чаще при проведении традиционных занятий с детьми, учителя-логопеды сталкиваются с такими трудностями, как отсутствие возможности удержать внимание ребенка на изучаемом материале, пробуждения у него интереса к изучаемому </w:t>
      </w:r>
      <w:r w:rsidRPr="00A97C10">
        <w:rPr>
          <w:rStyle w:val="a5"/>
          <w:b w:val="0"/>
          <w:color w:val="000000" w:themeColor="text1"/>
        </w:rPr>
        <w:t>звуку</w:t>
      </w:r>
      <w:r w:rsidRPr="00A97C10">
        <w:rPr>
          <w:color w:val="000000" w:themeColor="text1"/>
        </w:rPr>
        <w:t xml:space="preserve">, а также сложностями закрепления и активного использования </w:t>
      </w:r>
      <w:r w:rsidRPr="00A97C10">
        <w:rPr>
          <w:rStyle w:val="a5"/>
          <w:b w:val="0"/>
          <w:color w:val="000000" w:themeColor="text1"/>
        </w:rPr>
        <w:t>автоматизируемого звука</w:t>
      </w:r>
      <w:r w:rsidRPr="00A97C10">
        <w:rPr>
          <w:color w:val="000000" w:themeColor="text1"/>
        </w:rPr>
        <w:t xml:space="preserve"> в самостоятельной речи. Объективной причиной данного явления выступает применение в работе однообразных упражнений при</w:t>
      </w:r>
      <w:r w:rsidRPr="00A97C10">
        <w:rPr>
          <w:b/>
          <w:color w:val="000000" w:themeColor="text1"/>
        </w:rPr>
        <w:t xml:space="preserve"> </w:t>
      </w:r>
      <w:r w:rsidRPr="00A97C10">
        <w:rPr>
          <w:rStyle w:val="a5"/>
          <w:b w:val="0"/>
          <w:color w:val="000000" w:themeColor="text1"/>
        </w:rPr>
        <w:t>автоматизации звуков</w:t>
      </w:r>
      <w:r w:rsidRPr="00A97C10">
        <w:rPr>
          <w:color w:val="000000" w:themeColor="text1"/>
        </w:rPr>
        <w:t xml:space="preserve">, которые приводят к быстрой утомляемости ребенка, и тем самым вызывают негативное отношение к речевой деятельности. </w:t>
      </w:r>
    </w:p>
    <w:p w:rsidR="00D524FE" w:rsidRPr="00A97C10" w:rsidRDefault="00E4424B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В связи с этим </w:t>
      </w:r>
      <w:r w:rsidR="007C669E" w:rsidRPr="00A97C10">
        <w:rPr>
          <w:color w:val="000000" w:themeColor="text1"/>
        </w:rPr>
        <w:t>возникла необходимость поиска нетрадиционных игровых методов и приемов</w:t>
      </w:r>
      <w:r w:rsidR="003738C3" w:rsidRPr="00A97C10">
        <w:rPr>
          <w:color w:val="000000" w:themeColor="text1"/>
        </w:rPr>
        <w:t xml:space="preserve">, </w:t>
      </w:r>
      <w:r w:rsidR="009751CD" w:rsidRPr="00A97C10">
        <w:rPr>
          <w:color w:val="000000" w:themeColor="text1"/>
        </w:rPr>
        <w:t xml:space="preserve">которые </w:t>
      </w:r>
      <w:r w:rsidR="003738C3" w:rsidRPr="00A97C10">
        <w:rPr>
          <w:color w:val="000000" w:themeColor="text1"/>
        </w:rPr>
        <w:t xml:space="preserve">могут позволить </w:t>
      </w:r>
      <w:r w:rsidR="009751CD" w:rsidRPr="00A97C10">
        <w:rPr>
          <w:color w:val="000000" w:themeColor="text1"/>
        </w:rPr>
        <w:t xml:space="preserve">ребенку избежать скуки, заинтересовать, увлечь и удивить его так, чтобы ему самому захотелось участвовать в различных играх. Что же </w:t>
      </w:r>
      <w:r w:rsidR="009751CD" w:rsidRPr="00A97C10">
        <w:rPr>
          <w:rStyle w:val="a5"/>
          <w:b w:val="0"/>
          <w:color w:val="000000" w:themeColor="text1"/>
        </w:rPr>
        <w:t>поможет</w:t>
      </w:r>
      <w:r w:rsidR="009751CD" w:rsidRPr="00A97C10">
        <w:rPr>
          <w:color w:val="000000" w:themeColor="text1"/>
        </w:rPr>
        <w:t xml:space="preserve"> нам разнообразить скучные занятия и сделать эту работу более увлекательной?</w:t>
      </w:r>
    </w:p>
    <w:p w:rsidR="00D524FE" w:rsidRPr="00A97C10" w:rsidRDefault="009751CD" w:rsidP="00A97C10">
      <w:pPr>
        <w:pStyle w:val="a3"/>
        <w:rPr>
          <w:color w:val="000000" w:themeColor="text1"/>
          <w:lang w:eastAsia="ru-RU"/>
        </w:rPr>
      </w:pPr>
      <w:r w:rsidRPr="00A97C10">
        <w:rPr>
          <w:color w:val="000000" w:themeColor="text1"/>
        </w:rPr>
        <w:t xml:space="preserve">Сегодня мы познакомимся с </w:t>
      </w:r>
      <w:r w:rsidR="00D524FE" w:rsidRPr="00A97C10">
        <w:rPr>
          <w:color w:val="000000" w:themeColor="text1"/>
        </w:rPr>
        <w:t xml:space="preserve">одним из игровых приемов автоматизации поставленных звуков. Данный игровой прием можно использовать на всех этапах автоматизации звуков, </w:t>
      </w:r>
      <w:r w:rsidRPr="00A97C10">
        <w:rPr>
          <w:color w:val="000000" w:themeColor="text1"/>
        </w:rPr>
        <w:t xml:space="preserve">меняя речевой материал. Но для начала, </w:t>
      </w:r>
      <w:r w:rsidR="00D524FE" w:rsidRPr="00A97C10">
        <w:rPr>
          <w:color w:val="000000" w:themeColor="text1"/>
        </w:rPr>
        <w:t xml:space="preserve">следует вспомнить, </w:t>
      </w:r>
      <w:r w:rsidRPr="00A97C10">
        <w:rPr>
          <w:color w:val="000000" w:themeColor="text1"/>
        </w:rPr>
        <w:t xml:space="preserve">что же такое </w:t>
      </w:r>
      <w:r w:rsidRPr="00A97C10">
        <w:rPr>
          <w:iCs/>
          <w:color w:val="000000" w:themeColor="text1"/>
        </w:rPr>
        <w:t>«</w:t>
      </w:r>
      <w:r w:rsidRPr="00A97C10">
        <w:rPr>
          <w:rStyle w:val="a5"/>
          <w:b w:val="0"/>
          <w:iCs/>
          <w:color w:val="000000" w:themeColor="text1"/>
        </w:rPr>
        <w:t>автоматизация</w:t>
      </w:r>
      <w:r w:rsidRPr="00A97C10">
        <w:rPr>
          <w:iCs/>
          <w:color w:val="000000" w:themeColor="text1"/>
        </w:rPr>
        <w:t>»</w:t>
      </w:r>
      <w:r w:rsidRPr="00A97C10">
        <w:rPr>
          <w:color w:val="000000" w:themeColor="text1"/>
        </w:rPr>
        <w:t xml:space="preserve">? </w:t>
      </w:r>
      <w:r w:rsidR="00D524FE" w:rsidRPr="00A97C10">
        <w:rPr>
          <w:bCs/>
          <w:color w:val="000000" w:themeColor="text1"/>
          <w:lang w:eastAsia="ru-RU"/>
        </w:rPr>
        <w:t>Автоматизация звука</w:t>
      </w:r>
      <w:r w:rsidR="00D524FE" w:rsidRPr="00A97C10">
        <w:rPr>
          <w:color w:val="000000" w:themeColor="text1"/>
          <w:lang w:eastAsia="ru-RU"/>
        </w:rPr>
        <w:t xml:space="preserve"> </w:t>
      </w:r>
      <w:proofErr w:type="gramStart"/>
      <w:r w:rsidR="00D524FE" w:rsidRPr="00A97C10">
        <w:rPr>
          <w:color w:val="000000" w:themeColor="text1"/>
          <w:lang w:eastAsia="ru-RU"/>
        </w:rPr>
        <w:t>- это</w:t>
      </w:r>
      <w:proofErr w:type="gramEnd"/>
      <w:r w:rsidR="00D524FE" w:rsidRPr="00A97C10">
        <w:rPr>
          <w:color w:val="000000" w:themeColor="text1"/>
          <w:lang w:eastAsia="ru-RU"/>
        </w:rPr>
        <w:t xml:space="preserve"> закрепление правильного произношения звука в речи. Поставленный звук очень хрупкий, так как у ребенка сложилась стойкая привычка дефектного произношения. П</w:t>
      </w:r>
      <w:r w:rsidR="00697514" w:rsidRPr="00A97C10">
        <w:rPr>
          <w:color w:val="000000" w:themeColor="text1"/>
          <w:lang w:eastAsia="ru-RU"/>
        </w:rPr>
        <w:t xml:space="preserve">ри автоматизации звука в речи </w:t>
      </w:r>
      <w:r w:rsidR="00D524FE" w:rsidRPr="00A97C10">
        <w:rPr>
          <w:color w:val="000000" w:themeColor="text1"/>
          <w:lang w:eastAsia="ru-RU"/>
        </w:rPr>
        <w:t>закрепляется новый правильный звук.</w:t>
      </w:r>
    </w:p>
    <w:p w:rsidR="00D524FE" w:rsidRPr="00A97C10" w:rsidRDefault="00D524FE" w:rsidP="00A97C10">
      <w:pPr>
        <w:pStyle w:val="a3"/>
        <w:rPr>
          <w:color w:val="000000" w:themeColor="text1"/>
          <w:lang w:eastAsia="ru-RU"/>
        </w:rPr>
      </w:pPr>
      <w:r w:rsidRPr="00A97C10">
        <w:rPr>
          <w:color w:val="000000" w:themeColor="text1"/>
          <w:lang w:eastAsia="ru-RU"/>
        </w:rPr>
        <w:t>Процесс автоматизации звуков в речи является самым длительным среди этапов постановки правильного звукопроизношения. Сложность заключается в том, что ребенку необходимо отвыкнуть от уже закрепленного в памяти неправильного произнесения звуков и выработать привычное автоматическое использование чистой фонемы.</w:t>
      </w:r>
    </w:p>
    <w:p w:rsidR="00D524FE" w:rsidRPr="00A97C10" w:rsidRDefault="00D524FE" w:rsidP="00A97C10">
      <w:pPr>
        <w:pStyle w:val="a3"/>
        <w:rPr>
          <w:color w:val="000000" w:themeColor="text1"/>
          <w:lang w:eastAsia="ru-RU"/>
        </w:rPr>
      </w:pPr>
      <w:r w:rsidRPr="00A97C10">
        <w:rPr>
          <w:color w:val="000000" w:themeColor="text1"/>
          <w:lang w:eastAsia="ru-RU"/>
        </w:rPr>
        <w:t>Цель работы логопеда — добиться самостоятельного свободного и чистого произнесения фонемы в спонтанной бытовой речи. Очень важно определить нужное время для перехода к процессу автоматизации. Звук должен быть четко «поставлен» и хорошо звучать в изолированном виде. Задерживаться на этой стадии не стоит, так как это тормозит весь процесс. Но и торопиться, переходить к использованию трудной для ребенка фонемы в словах и фразах раньше времени, тоже не нужно. В этом случае неизбежны ошибки и закрепление неправильного произношения.</w:t>
      </w:r>
    </w:p>
    <w:p w:rsidR="00D524FE" w:rsidRPr="00A97C10" w:rsidRDefault="00D524FE" w:rsidP="00A97C10">
      <w:pPr>
        <w:pStyle w:val="a3"/>
        <w:rPr>
          <w:color w:val="000000" w:themeColor="text1"/>
          <w:lang w:eastAsia="ru-RU"/>
        </w:rPr>
      </w:pPr>
      <w:r w:rsidRPr="00A97C10">
        <w:rPr>
          <w:color w:val="000000" w:themeColor="text1"/>
          <w:lang w:eastAsia="ru-RU"/>
        </w:rPr>
        <w:t>Работа по закреплению произношения ведется постепенно в определенной последовательности. Принцип от простого к сложному ведет через употребление звука:</w:t>
      </w:r>
    </w:p>
    <w:p w:rsidR="00D524FE" w:rsidRPr="00A97C10" w:rsidRDefault="00D524FE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• </w:t>
      </w:r>
      <w:r w:rsidRPr="00A97C10">
        <w:rPr>
          <w:rStyle w:val="a5"/>
          <w:b w:val="0"/>
          <w:color w:val="000000" w:themeColor="text1"/>
        </w:rPr>
        <w:t>автоматизацию изолированного звука</w:t>
      </w:r>
      <w:r w:rsidRPr="00A97C10">
        <w:rPr>
          <w:color w:val="000000" w:themeColor="text1"/>
        </w:rPr>
        <w:t>;</w:t>
      </w:r>
    </w:p>
    <w:p w:rsidR="00D524FE" w:rsidRPr="00A97C10" w:rsidRDefault="00D524FE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• </w:t>
      </w:r>
      <w:r w:rsidRPr="00A97C10">
        <w:rPr>
          <w:rStyle w:val="a5"/>
          <w:b w:val="0"/>
          <w:color w:val="000000" w:themeColor="text1"/>
        </w:rPr>
        <w:t>автоматизацию звука в слогах</w:t>
      </w:r>
      <w:r w:rsidRPr="00A97C10">
        <w:rPr>
          <w:color w:val="000000" w:themeColor="text1"/>
        </w:rPr>
        <w:t>;</w:t>
      </w:r>
    </w:p>
    <w:p w:rsidR="00D524FE" w:rsidRPr="00A97C10" w:rsidRDefault="00D524FE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• </w:t>
      </w:r>
      <w:r w:rsidRPr="00A97C10">
        <w:rPr>
          <w:rStyle w:val="a5"/>
          <w:b w:val="0"/>
          <w:color w:val="000000" w:themeColor="text1"/>
        </w:rPr>
        <w:t>автоматизацию звука в словах</w:t>
      </w:r>
      <w:r w:rsidRPr="00A97C10">
        <w:rPr>
          <w:color w:val="000000" w:themeColor="text1"/>
        </w:rPr>
        <w:t>;</w:t>
      </w:r>
    </w:p>
    <w:p w:rsidR="00D524FE" w:rsidRPr="00A97C10" w:rsidRDefault="00D524FE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• </w:t>
      </w:r>
      <w:r w:rsidRPr="00A97C10">
        <w:rPr>
          <w:rStyle w:val="a5"/>
          <w:b w:val="0"/>
          <w:color w:val="000000" w:themeColor="text1"/>
        </w:rPr>
        <w:t>автоматизацию звука в словосочетаниях</w:t>
      </w:r>
      <w:r w:rsidRPr="00A97C10">
        <w:rPr>
          <w:color w:val="000000" w:themeColor="text1"/>
        </w:rPr>
        <w:t>;</w:t>
      </w:r>
    </w:p>
    <w:p w:rsidR="00D524FE" w:rsidRPr="00A97C10" w:rsidRDefault="00D524FE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• </w:t>
      </w:r>
      <w:r w:rsidRPr="00A97C10">
        <w:rPr>
          <w:rStyle w:val="a5"/>
          <w:b w:val="0"/>
          <w:color w:val="000000" w:themeColor="text1"/>
        </w:rPr>
        <w:t>автоматизацию звука в предложениях</w:t>
      </w:r>
      <w:r w:rsidRPr="00A97C10">
        <w:rPr>
          <w:color w:val="000000" w:themeColor="text1"/>
        </w:rPr>
        <w:t>;</w:t>
      </w:r>
    </w:p>
    <w:p w:rsidR="00D524FE" w:rsidRPr="00A97C10" w:rsidRDefault="00D524FE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• </w:t>
      </w:r>
      <w:r w:rsidRPr="00A97C10">
        <w:rPr>
          <w:rStyle w:val="a5"/>
          <w:b w:val="0"/>
          <w:color w:val="000000" w:themeColor="text1"/>
        </w:rPr>
        <w:t>автоматизацию звука в связной речи</w:t>
      </w:r>
      <w:r w:rsidRPr="00A97C10">
        <w:rPr>
          <w:color w:val="000000" w:themeColor="text1"/>
        </w:rPr>
        <w:t>.</w:t>
      </w:r>
    </w:p>
    <w:p w:rsidR="000B6110" w:rsidRPr="00A97C10" w:rsidRDefault="000B6110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>Для автоматизации поставленных звуков, предлагаю использовать следующий игровой прием с использованием бусин «Перло». Применение данных бусин позволяет не только автоматизировать поставленный звук, но еще и провести работу по развитию зрительного восприятия, зрительного внимания, мелкой моторики кистей и пальцев рук.</w:t>
      </w:r>
    </w:p>
    <w:p w:rsidR="00ED23F7" w:rsidRPr="00A97C10" w:rsidRDefault="004A699C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lastRenderedPageBreak/>
        <w:t>Работа с применением бусин «Перло» строится следующим образом. На первом этапе при автоматизации изолированного звука предлагается использовать простое хаотичное нанизывание бусин на проволоку</w:t>
      </w:r>
      <w:r w:rsidR="00ED23F7" w:rsidRPr="00A97C10">
        <w:rPr>
          <w:color w:val="000000" w:themeColor="text1"/>
        </w:rPr>
        <w:t xml:space="preserve"> и сопряженное произнесение изолированного звука</w:t>
      </w:r>
      <w:r w:rsidRPr="00A97C10">
        <w:rPr>
          <w:color w:val="000000" w:themeColor="text1"/>
        </w:rPr>
        <w:t>. На втором этапе при автоматизации звуков в слогах предлагается использовать нанизывание бусин на проволоку по предъявляемой логопедом схеме.</w:t>
      </w:r>
      <w:r w:rsidR="00ED23F7" w:rsidRPr="00A97C10">
        <w:rPr>
          <w:color w:val="000000" w:themeColor="text1"/>
        </w:rPr>
        <w:t xml:space="preserve"> На столе перед ребенком находится схема расположения бусин. Ребенку необходимо найти нужные бусины и нанизать их</w:t>
      </w:r>
      <w:r w:rsidRPr="00A97C10">
        <w:rPr>
          <w:color w:val="000000" w:themeColor="text1"/>
        </w:rPr>
        <w:t xml:space="preserve"> </w:t>
      </w:r>
      <w:r w:rsidR="00ED23F7" w:rsidRPr="00A97C10">
        <w:rPr>
          <w:color w:val="000000" w:themeColor="text1"/>
        </w:rPr>
        <w:t xml:space="preserve">на проволоку в соответствии со </w:t>
      </w:r>
      <w:r w:rsidR="00893E7E" w:rsidRPr="00A97C10">
        <w:rPr>
          <w:color w:val="000000" w:themeColor="text1"/>
        </w:rPr>
        <w:t xml:space="preserve">схемой произнося при этом соответствующие слоги. </w:t>
      </w:r>
      <w:r w:rsidRPr="00A97C10">
        <w:rPr>
          <w:color w:val="000000" w:themeColor="text1"/>
        </w:rPr>
        <w:t xml:space="preserve">На третьем этапе автоматизации звуков в словах предлагается </w:t>
      </w:r>
      <w:r w:rsidR="003C7300" w:rsidRPr="00A97C10">
        <w:rPr>
          <w:color w:val="000000" w:themeColor="text1"/>
        </w:rPr>
        <w:t>применение бусин,</w:t>
      </w:r>
      <w:r w:rsidRPr="00A97C10">
        <w:rPr>
          <w:color w:val="000000" w:themeColor="text1"/>
        </w:rPr>
        <w:t xml:space="preserve"> карточек-схем и картинок для автоматизации звуков.</w:t>
      </w:r>
      <w:r w:rsidR="00893E7E" w:rsidRPr="00A97C10">
        <w:rPr>
          <w:color w:val="000000" w:themeColor="text1"/>
        </w:rPr>
        <w:t xml:space="preserve"> На столе перед ребенком находится схема расположения </w:t>
      </w:r>
      <w:r w:rsidR="00927B31" w:rsidRPr="00A97C10">
        <w:rPr>
          <w:color w:val="000000" w:themeColor="text1"/>
        </w:rPr>
        <w:t>бусин. Каждой бусине соответствует определенная предметная картинка с автоматизируемым звуком. Ребенку необходимо выбрать бусину, соответствующую схеме, правильно назвать картинку и нанизать бусину.</w:t>
      </w:r>
      <w:r w:rsidRPr="00A97C10">
        <w:rPr>
          <w:color w:val="000000" w:themeColor="text1"/>
        </w:rPr>
        <w:t xml:space="preserve"> На четвертом и пятых этапах также пре</w:t>
      </w:r>
      <w:r w:rsidR="003C7300" w:rsidRPr="00A97C10">
        <w:rPr>
          <w:color w:val="000000" w:themeColor="text1"/>
        </w:rPr>
        <w:t>длагается применение бусин, карточек схем и карточек с заданиями на автоматизацию звуков в словосочетаниях и предложениях.</w:t>
      </w:r>
    </w:p>
    <w:p w:rsidR="003C7300" w:rsidRPr="00A97C10" w:rsidRDefault="00ED23F7" w:rsidP="00A97C10">
      <w:pPr>
        <w:pStyle w:val="a3"/>
        <w:rPr>
          <w:color w:val="000000" w:themeColor="text1"/>
        </w:rPr>
      </w:pPr>
      <w:r w:rsidRPr="00A97C10">
        <w:rPr>
          <w:color w:val="000000" w:themeColor="text1"/>
        </w:rPr>
        <w:t xml:space="preserve">Таким образом, </w:t>
      </w:r>
      <w:r w:rsidR="00A97C10" w:rsidRPr="00A97C10">
        <w:rPr>
          <w:color w:val="000000" w:themeColor="text1"/>
        </w:rPr>
        <w:t>вышеперечисленные</w:t>
      </w:r>
      <w:r w:rsidRPr="00A97C10">
        <w:rPr>
          <w:color w:val="000000" w:themeColor="text1"/>
        </w:rPr>
        <w:t xml:space="preserve"> приёмы способствуют не только повышению интереса ребёнка к занятиям, но и развивают дополнительные процессы: зрительное восприятие, зрительное внимание, мышление, мелкую моторику кистей и пальцев рук. Необходимо помнить, что самое главное при выполнении всех этих упражнений – следить за правильным произнесением </w:t>
      </w:r>
      <w:r w:rsidRPr="00A97C10">
        <w:rPr>
          <w:rStyle w:val="a5"/>
          <w:b w:val="0"/>
          <w:color w:val="000000" w:themeColor="text1"/>
        </w:rPr>
        <w:t>автоматизируемого звука</w:t>
      </w:r>
      <w:r w:rsidRPr="00A97C10">
        <w:rPr>
          <w:b/>
          <w:color w:val="000000" w:themeColor="text1"/>
        </w:rPr>
        <w:t>.</w:t>
      </w:r>
    </w:p>
    <w:p w:rsidR="00674471" w:rsidRPr="00A97C10" w:rsidRDefault="00674471" w:rsidP="00A97C10">
      <w:pPr>
        <w:spacing w:line="240" w:lineRule="auto"/>
        <w:rPr>
          <w:color w:val="000000" w:themeColor="text1"/>
        </w:rPr>
      </w:pPr>
    </w:p>
    <w:p w:rsidR="00795E04" w:rsidRPr="00A97C10" w:rsidRDefault="00795E04" w:rsidP="00A97C10">
      <w:pPr>
        <w:spacing w:line="240" w:lineRule="auto"/>
        <w:jc w:val="center"/>
        <w:rPr>
          <w:b/>
          <w:color w:val="000000" w:themeColor="text1"/>
        </w:rPr>
      </w:pPr>
      <w:r w:rsidRPr="00A97C10">
        <w:rPr>
          <w:b/>
          <w:color w:val="000000" w:themeColor="text1"/>
        </w:rPr>
        <w:t>Список использованных источников</w:t>
      </w:r>
    </w:p>
    <w:p w:rsidR="00795E04" w:rsidRPr="00A97C10" w:rsidRDefault="00795E04" w:rsidP="00A97C10">
      <w:pPr>
        <w:pStyle w:val="a-t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A97C10">
        <w:rPr>
          <w:color w:val="000000" w:themeColor="text1"/>
        </w:rPr>
        <w:t>Зажигина</w:t>
      </w:r>
      <w:proofErr w:type="spellEnd"/>
      <w:r w:rsidRPr="00A97C10">
        <w:rPr>
          <w:color w:val="000000" w:themeColor="text1"/>
        </w:rPr>
        <w:t xml:space="preserve"> О.А. Игры для развития мелкой моторики рук с использованием нестандартного оборудования. СПб.: </w:t>
      </w:r>
      <w:proofErr w:type="spellStart"/>
      <w:r w:rsidRPr="00A97C10">
        <w:rPr>
          <w:color w:val="000000" w:themeColor="text1"/>
        </w:rPr>
        <w:t>Детсво</w:t>
      </w:r>
      <w:proofErr w:type="spellEnd"/>
      <w:r w:rsidRPr="00A97C10">
        <w:rPr>
          <w:color w:val="000000" w:themeColor="text1"/>
        </w:rPr>
        <w:t>-пресс, 2012.</w:t>
      </w:r>
    </w:p>
    <w:p w:rsidR="00795E04" w:rsidRPr="00A97C10" w:rsidRDefault="00795E04" w:rsidP="00A97C10">
      <w:pPr>
        <w:pStyle w:val="a-t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A97C10">
        <w:rPr>
          <w:color w:val="000000" w:themeColor="text1"/>
        </w:rPr>
        <w:t xml:space="preserve">Коноваленко С.В., Кременецкая М.И. Развитие </w:t>
      </w:r>
      <w:proofErr w:type="spellStart"/>
      <w:proofErr w:type="gramStart"/>
      <w:r w:rsidRPr="00A97C10">
        <w:rPr>
          <w:color w:val="000000" w:themeColor="text1"/>
        </w:rPr>
        <w:t>психо</w:t>
      </w:r>
      <w:bookmarkStart w:id="0" w:name="_GoBack"/>
      <w:bookmarkEnd w:id="0"/>
      <w:proofErr w:type="spellEnd"/>
      <w:r w:rsidRPr="00A97C10">
        <w:rPr>
          <w:color w:val="000000" w:themeColor="text1"/>
        </w:rPr>
        <w:t>-физиологической</w:t>
      </w:r>
      <w:proofErr w:type="gramEnd"/>
      <w:r w:rsidRPr="00A97C10">
        <w:rPr>
          <w:color w:val="000000" w:themeColor="text1"/>
        </w:rPr>
        <w:t xml:space="preserve"> базы речи у детей дошкольного возраста с нарушениями развития. СПб.: </w:t>
      </w:r>
      <w:proofErr w:type="spellStart"/>
      <w:r w:rsidRPr="00A97C10">
        <w:rPr>
          <w:color w:val="000000" w:themeColor="text1"/>
        </w:rPr>
        <w:t>Детсво</w:t>
      </w:r>
      <w:proofErr w:type="spellEnd"/>
      <w:r w:rsidRPr="00A97C10">
        <w:rPr>
          <w:color w:val="000000" w:themeColor="text1"/>
        </w:rPr>
        <w:t>-пресс</w:t>
      </w:r>
      <w:r w:rsidR="00A97C10">
        <w:rPr>
          <w:color w:val="000000" w:themeColor="text1"/>
        </w:rPr>
        <w:t>,</w:t>
      </w:r>
      <w:r w:rsidRPr="00A97C10">
        <w:rPr>
          <w:color w:val="000000" w:themeColor="text1"/>
        </w:rPr>
        <w:t xml:space="preserve"> 2012.</w:t>
      </w:r>
    </w:p>
    <w:p w:rsidR="007A5EDA" w:rsidRPr="00A97C10" w:rsidRDefault="00795E04" w:rsidP="00A97C10">
      <w:pPr>
        <w:pStyle w:val="a-t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A97C10">
        <w:rPr>
          <w:color w:val="000000" w:themeColor="text1"/>
        </w:rPr>
        <w:t>Крупенчук</w:t>
      </w:r>
      <w:proofErr w:type="spellEnd"/>
      <w:r w:rsidRPr="00A97C10">
        <w:rPr>
          <w:color w:val="000000" w:themeColor="text1"/>
        </w:rPr>
        <w:t xml:space="preserve"> О.И., Воробьёва Т.А. Исправляем произношение: Комплексная методика коррекции артикуляционных расстройств. СПб.: Литера, 2010. </w:t>
      </w:r>
    </w:p>
    <w:sectPr w:rsidR="007A5EDA" w:rsidRPr="00A97C10" w:rsidSect="0037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2387"/>
    <w:multiLevelType w:val="multilevel"/>
    <w:tmpl w:val="4EB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87FAE"/>
    <w:multiLevelType w:val="hybridMultilevel"/>
    <w:tmpl w:val="1D0216C6"/>
    <w:lvl w:ilvl="0" w:tplc="5164BB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7F3A"/>
    <w:multiLevelType w:val="multilevel"/>
    <w:tmpl w:val="568E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71"/>
    <w:rsid w:val="00026236"/>
    <w:rsid w:val="000B6110"/>
    <w:rsid w:val="00210D56"/>
    <w:rsid w:val="002330E4"/>
    <w:rsid w:val="00233512"/>
    <w:rsid w:val="00283F8C"/>
    <w:rsid w:val="0036177B"/>
    <w:rsid w:val="00372D33"/>
    <w:rsid w:val="003738C3"/>
    <w:rsid w:val="003A39E1"/>
    <w:rsid w:val="003C7300"/>
    <w:rsid w:val="00420340"/>
    <w:rsid w:val="004735E4"/>
    <w:rsid w:val="004A699C"/>
    <w:rsid w:val="00603281"/>
    <w:rsid w:val="0066078C"/>
    <w:rsid w:val="00663E61"/>
    <w:rsid w:val="00674471"/>
    <w:rsid w:val="00697514"/>
    <w:rsid w:val="00795E04"/>
    <w:rsid w:val="007A5EDA"/>
    <w:rsid w:val="007C669E"/>
    <w:rsid w:val="007E10F5"/>
    <w:rsid w:val="00815502"/>
    <w:rsid w:val="0083046D"/>
    <w:rsid w:val="00843ACF"/>
    <w:rsid w:val="008916F0"/>
    <w:rsid w:val="00893E7E"/>
    <w:rsid w:val="008B2997"/>
    <w:rsid w:val="008C3E91"/>
    <w:rsid w:val="00927B31"/>
    <w:rsid w:val="00940090"/>
    <w:rsid w:val="009751CD"/>
    <w:rsid w:val="009875A2"/>
    <w:rsid w:val="00994852"/>
    <w:rsid w:val="00A615C4"/>
    <w:rsid w:val="00A97C10"/>
    <w:rsid w:val="00AB4DFE"/>
    <w:rsid w:val="00BB2815"/>
    <w:rsid w:val="00CA0EB8"/>
    <w:rsid w:val="00D524FE"/>
    <w:rsid w:val="00D85A10"/>
    <w:rsid w:val="00DA5AC3"/>
    <w:rsid w:val="00E4424B"/>
    <w:rsid w:val="00EC041E"/>
    <w:rsid w:val="00ED23F7"/>
    <w:rsid w:val="00F2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227B"/>
  <w15:docId w15:val="{EA1B0902-D221-1F44-B892-C10AECB3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D33"/>
  </w:style>
  <w:style w:type="paragraph" w:styleId="3">
    <w:name w:val="heading 3"/>
    <w:basedOn w:val="a"/>
    <w:link w:val="30"/>
    <w:uiPriority w:val="9"/>
    <w:qFormat/>
    <w:rsid w:val="007A5ED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94852"/>
  </w:style>
  <w:style w:type="paragraph" w:styleId="a3">
    <w:name w:val="No Spacing"/>
    <w:uiPriority w:val="1"/>
    <w:qFormat/>
    <w:rsid w:val="00994852"/>
    <w:pPr>
      <w:spacing w:line="240" w:lineRule="auto"/>
    </w:pPr>
  </w:style>
  <w:style w:type="character" w:customStyle="1" w:styleId="c0">
    <w:name w:val="c0"/>
    <w:basedOn w:val="a0"/>
    <w:rsid w:val="00994852"/>
  </w:style>
  <w:style w:type="paragraph" w:customStyle="1" w:styleId="c2">
    <w:name w:val="c2"/>
    <w:basedOn w:val="a"/>
    <w:rsid w:val="009948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c6">
    <w:name w:val="c6"/>
    <w:basedOn w:val="a0"/>
    <w:rsid w:val="00994852"/>
  </w:style>
  <w:style w:type="paragraph" w:customStyle="1" w:styleId="c11">
    <w:name w:val="c11"/>
    <w:basedOn w:val="a"/>
    <w:rsid w:val="009948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a-txt">
    <w:name w:val="a-txt"/>
    <w:basedOn w:val="a"/>
    <w:rsid w:val="00795E0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A5ED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EDA"/>
    <w:rPr>
      <w:rFonts w:eastAsia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A5EDA"/>
    <w:rPr>
      <w:b/>
      <w:bCs/>
    </w:rPr>
  </w:style>
  <w:style w:type="character" w:styleId="a6">
    <w:name w:val="Hyperlink"/>
    <w:basedOn w:val="a0"/>
    <w:uiPriority w:val="99"/>
    <w:semiHidden/>
    <w:unhideWhenUsed/>
    <w:rsid w:val="007A5EDA"/>
    <w:rPr>
      <w:color w:val="0000FF"/>
      <w:u w:val="single"/>
    </w:rPr>
  </w:style>
  <w:style w:type="character" w:styleId="a7">
    <w:name w:val="Emphasis"/>
    <w:basedOn w:val="a0"/>
    <w:uiPriority w:val="20"/>
    <w:qFormat/>
    <w:rsid w:val="0094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32</cp:revision>
  <cp:lastPrinted>2019-10-16T21:27:00Z</cp:lastPrinted>
  <dcterms:created xsi:type="dcterms:W3CDTF">2019-10-10T19:27:00Z</dcterms:created>
  <dcterms:modified xsi:type="dcterms:W3CDTF">2020-01-30T12:44:00Z</dcterms:modified>
</cp:coreProperties>
</file>