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18B" w:rsidRPr="00DF5E88" w:rsidRDefault="00995865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«Сказочные лабиринты» развивающих игр</w:t>
      </w:r>
      <w:r w:rsidR="006A02FB"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В.В. </w:t>
      </w:r>
      <w:proofErr w:type="spellStart"/>
      <w:r w:rsidR="006A02FB"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Воскобовича</w:t>
      </w:r>
      <w:proofErr w:type="spellEnd"/>
    </w:p>
    <w:p w:rsidR="00995865" w:rsidRPr="00DF5E88" w:rsidRDefault="00F61DCA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системе работы детского сада.</w:t>
      </w:r>
    </w:p>
    <w:p w:rsidR="00DF5E88" w:rsidRDefault="00DF5E88" w:rsidP="00DF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2074">
        <w:rPr>
          <w:rFonts w:ascii="Times New Roman" w:eastAsia="Calibri" w:hAnsi="Times New Roman" w:cs="Times New Roman"/>
          <w:b/>
          <w:sz w:val="24"/>
          <w:szCs w:val="24"/>
        </w:rPr>
        <w:t>Выступление на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заседании «Школы молодого педагога-психолога»</w:t>
      </w:r>
      <w:r w:rsidRPr="00892074">
        <w:rPr>
          <w:rFonts w:ascii="Times New Roman" w:eastAsia="Calibri" w:hAnsi="Times New Roman" w:cs="Times New Roman"/>
          <w:b/>
          <w:sz w:val="24"/>
          <w:szCs w:val="24"/>
        </w:rPr>
        <w:t xml:space="preserve"> в рамках методического совета педагогов-психологов дошкольных образовательных учреждений г. Тамбова </w:t>
      </w:r>
    </w:p>
    <w:p w:rsidR="00995865" w:rsidRDefault="00DF5E88" w:rsidP="00DF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17.01.2020</w:t>
      </w:r>
    </w:p>
    <w:p w:rsidR="00DF5E88" w:rsidRPr="00DF5E88" w:rsidRDefault="00DF5E88" w:rsidP="00DF5E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02FB" w:rsidRPr="00DF5E88" w:rsidRDefault="006A02FB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Кантинова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Т.В.</w:t>
      </w:r>
    </w:p>
    <w:p w:rsidR="00995865" w:rsidRPr="00DF5E88" w:rsidRDefault="001449E6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едагог-психолог </w:t>
      </w:r>
      <w:r w:rsidR="006A02F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БДОУ «Детский сад №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67 «Улыбка»</w:t>
      </w:r>
    </w:p>
    <w:p w:rsidR="006A02FB" w:rsidRPr="00DF5E88" w:rsidRDefault="00995865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Тамбов</w:t>
      </w:r>
    </w:p>
    <w:p w:rsidR="00760310" w:rsidRPr="00DF5E88" w:rsidRDefault="00760310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Вячеслав Вадимович 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- живет в Санкт-Петербурге. Им разработано более 40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развивающих игр и пособий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 В прошлом Вячеслав Вадимович инженер–физик.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Толчком к изобретению игр послужили двое собственных детей и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«пустые»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магазины игрушек в эпоху Перестройки. 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пытаясь найти альтернативу обычным постсоветским игрушкам, натолкнулся на опыт Никитина и Зайцева, но решил пойти своим путем. Так появились его первые творческие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: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Геоконт</w:t>
      </w:r>
      <w:proofErr w:type="spellEnd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«Игровой квадрат»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«Цветовые часы»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60DAA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Чуть позже был создан центр ООО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r w:rsidRPr="00DF5E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Развивающие игры </w:t>
      </w:r>
      <w:proofErr w:type="spellStart"/>
      <w:r w:rsidRPr="00DF5E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по разработке, производству, внедрению и распространению методик и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развивающих и коррекционных игр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Развивающие игры </w:t>
      </w:r>
      <w:r w:rsidR="0022073B"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В.В. </w:t>
      </w:r>
      <w:proofErr w:type="spellStart"/>
      <w:r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- включают в себя 5 блоков: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1. Сенсорное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(цвет, форма, величина)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2. Интеллектуальное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(на основе наглядно – действенного мышления)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3. Творческое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(воображение, творчество)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4. Обучение чтению,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речи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5. Математическое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(количество, счет, пространственные отношения, форма, размер)</w:t>
      </w:r>
      <w:r w:rsid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F5E88" w:rsidRPr="00DF5E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[</w:t>
      </w:r>
      <w:r w:rsidR="00DF5E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</w:t>
      </w:r>
      <w:r w:rsidR="00DF5E88" w:rsidRPr="00DF5E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]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Цели занятий с игровыми материалами В. В. 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60DAA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азвитие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у ребенка познавательного интереса, исследовательской деятельности, наблюдательности, воображения, памяти, внимания, мышления, творчества и мелкой моторики.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интеллектуальных способностей детей дошкольного возраста - одна из актуальных проблем современности. Дошкольники с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развитым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интеллектом быстрее запоминают материал, более уверены в своих силах, легче адаптируются в новой обстановке, лучше подготовлены к школе. Технология В. В. 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органично вписывается в образовательную и воспитательную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работу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 раскрывают каждую из образовательных областей ФГОС ДО.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«Сказочные </w:t>
      </w:r>
      <w:r w:rsidRPr="00DF5E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лабиринты игры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модель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развивающего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обучения детей дошкольного возраста с поэтапным использованием игр и постепенным усложнением образовательного материала. Постоянное и постепенное усложнение игр позволяет поддерживать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детскую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деятельность в зоне оптимальной трудности. Интенсивному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развитию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способствует и продуктивная деятельность, осуществляемая в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«зоне ближайшего </w:t>
      </w:r>
      <w:r w:rsidRPr="00DF5E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развития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 решает следующие задачи: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у ребенка познавательного интереса, желания и потребности узнать новое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2. 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наблюдательности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исследовательского подхода к явлениям и объектам окружающей действительности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3. 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воображения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креативности мышления (умения гибко, оригинально мыслить, видеть обыкновенный предмет под новым углом зрения)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4. Гармоничное, сбалансированное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у детей эмоционально-образного и логического начал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 Формирование базисных представлений (об окружающем мире, математических, речевых умений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6. Построение образовательной деятельности, способствующей интеллектуально-творческому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развитию детей в игре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 </w:t>
      </w:r>
      <w:r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развивающих игр </w:t>
      </w:r>
      <w:r w:rsidR="00576BF2"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В.В. </w:t>
      </w:r>
      <w:proofErr w:type="spellStart"/>
      <w:r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Многофункциональность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каждой игре можно решать большое количество образовательных и воспитательных задач. Незаметно для себя 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малыш осваивает цифры или буквы,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узнает и запоминает цвет, форму, величину,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тренирует мелкую моторику рук; совершенствует речь, мышление, внимание, память, воображение.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Широкий возрастной диапазон участников игр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Сказочная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«огранка»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Сказочный сюжет для детей – это и дополнительная мотивация, и модель опосредованного обучения. Ребята с удовольствием играют не с квадратами, треугольниками и трапециями, а с 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Нетающими Льдинками Озера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Айс</w:t>
      </w:r>
      <w:proofErr w:type="spellEnd"/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разноцветными паутинками Паука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Юка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осваивают отношения целого и части, а разгадывают вместе с Малышом Гео секреты 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Чудо-Цветика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 Новое, необычное всегда привлекает внимание малышей и лучше запоминается.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 Творческий потенциал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дают ребенку возможность воплощать задуманное в действительность. Много интересного можно сделать из деталей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«Чудо-головоломок»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разноцветных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«паутинок»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Геоконта</w:t>
      </w:r>
      <w:proofErr w:type="spellEnd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гибкого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«Игрового квадрата»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 Машины, самолеты, корабли, бабочки и птицы, рыцари и принцессы – целый сказочный мир!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дают возможность проявлять творчество не только детям, но и взрослым.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Конструктивные элементы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Каждая игра отличается своеобразными конструктивными элементами. В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Геоконте</w:t>
      </w:r>
      <w:proofErr w:type="spellEnd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динамичная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«резинка»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в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«Игровом квадрате»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- жесткость и гибкость одновременно, в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«Прозрачном квадрате»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- прозрачная пластинка с непрозрачной частью.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принципы технологии</w:t>
      </w:r>
      <w:r w:rsidR="00576BF2"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 плюс сказка</w:t>
      </w:r>
      <w:r w:rsid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Первым принципом технологии "Сказочные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лабиринты 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" является игровое обучение детей дошкольного возраста. Особенность ее в том, что в этой игре реально выстраивается почти весь процесс обучения ребенка. "Сказочные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лабиринты 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proofErr w:type="gram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- это</w:t>
      </w:r>
      <w:proofErr w:type="gram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взаимодействия взрослого и детей через реализацию определенного сюжета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 w:rsidRPr="00DF5E8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игры и сказки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 При этом образовательные задачи включены в содержание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Дополнительную игровую мотивацию создают и методические сказки. В их сюжеты органично вплетается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 вопросов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задач, упражнения, заданий. Очень удобно - взрослый читает сказку, ребенок ее слушает и по ходу сюжета отвечает на вопросы, решает задачи, выполняет задания.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Интеллект</w:t>
      </w:r>
      <w:r w:rsid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Второй принцип технологии 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В.В. 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построение такой детской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игровой деятельности, в результате которой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развиваются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психические процессы внимания, памяти, воображения, мышления, речи. Постоянное и постепенное усложнение игр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("по спирали")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позволяет поддерживать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детскую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деятельность в зоне оптимальной трудности. В каждой игре ребенок всегда добивается какого-то "предметного" результата.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Не случайно так много внимания уделяется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развитию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интеллекта у детей дошкольного возраста. В этом возрасте у них, как правило,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развивают вербальный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есть "приобретенный", интеллект. Мама читает ребенку книжки, рассматривает с ним энциклопедии, водит его в музеи. В результате он много знает, о многом слышал. Таких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ребят школьные учителя называют "натасканными". Но нет гарантии, что такие дети бу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дут в дальнейшем хорошо учиться, потому что недостаточно развиты внимание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память,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</w:t>
      </w:r>
      <w:r w:rsidR="00576BF2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к анализу, синтезу, умение устанавливать причинно-следственные связи</w:t>
      </w:r>
      <w:r w:rsidR="00222564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мелкая моторика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Игры </w:t>
      </w:r>
      <w:r w:rsidR="00222564"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В.В. 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r w:rsidR="00222564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очередь направлены на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="00222564"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познавательной сферы ребёнка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и одним из концептуальных положений технологии "Сказочные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лабиринты 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" является </w:t>
      </w:r>
      <w:r w:rsidR="00222564"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формирование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именно невербального интеллекта у детей.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Авторы технологии "Сказочные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лабиринты 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" не являются сторонниками раннего форсированного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детей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Весь материал является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сензитивным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2766A6" w:rsidRPr="00DF5E88" w:rsidRDefault="002766A6" w:rsidP="00DF5E88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Творчество</w:t>
      </w:r>
      <w:r w:rsid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Третий принцип "Сказочных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лабиринтов 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" - раннее творческое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 дошкольников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 Игра создает условия для проявления творчества, стимулирует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Развивающая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среда - Фиолетовый лес</w:t>
      </w:r>
      <w:r w:rsidR="00222564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По сути, это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развивающая сенсомоторная зона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Ее делают из фанеры,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ковролина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рисуют на стене, ткани. Ребенок действует здесь самостоятельно: играет, конструирует, тренируя те умения, которые приобрел в совместной деятельности со взрослым. В Фиолетовом Лесу обязательно находятся сказочные персонажи.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Каждая игра занимает определенную область в Фиолетовом Лесу и имеет своего персонажа</w:t>
      </w:r>
    </w:p>
    <w:p w:rsidR="00222564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Все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- свободный полет воображения, которое может вылиться в какое-нибудь открытие. Создавая из деталей головоломок бабочек, птиц, животных, ребенок может сочинить про это целую историю. </w:t>
      </w:r>
    </w:p>
    <w:p w:rsidR="002766A6" w:rsidRPr="00DF5E88" w:rsidRDefault="00222564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766A6" w:rsidRPr="00DF5E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«</w:t>
      </w:r>
      <w:proofErr w:type="spellStart"/>
      <w:r w:rsidR="002766A6" w:rsidRPr="00DF5E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Игровизор</w:t>
      </w:r>
      <w:proofErr w:type="spellEnd"/>
      <w:r w:rsidR="002766A6" w:rsidRPr="00DF5E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и «</w:t>
      </w:r>
      <w:proofErr w:type="spellStart"/>
      <w:r w:rsidRPr="00DF5E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</w:t>
      </w:r>
      <w:r w:rsidR="002766A6" w:rsidRPr="00DF5E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еовизор</w:t>
      </w:r>
      <w:proofErr w:type="spellEnd"/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766A6"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2073B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 многофункциональное средство для проведения графических диктантов, переноса изображения по клеточкам, штриховки, дорисовки и многого другого. Уникальность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</w:t>
      </w:r>
      <w:proofErr w:type="spellStart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Игровизора</w:t>
      </w:r>
      <w:proofErr w:type="spellEnd"/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состоит в его многофункциональности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дин лист тре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нажера решает несколько задач: </w:t>
      </w:r>
    </w:p>
    <w:p w:rsidR="0022073B" w:rsidRPr="00DF5E88" w:rsidRDefault="0022073B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- экономичность</w:t>
      </w:r>
      <w:r w:rsidR="002766A6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(листы с заданиями используются многократно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  <w:r w:rsidR="002766A6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073B" w:rsidRPr="00DF5E88" w:rsidRDefault="0022073B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766A6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неограниченное ко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личество приложений с заданиями;</w:t>
      </w:r>
    </w:p>
    <w:p w:rsidR="0022073B" w:rsidRPr="00DF5E88" w:rsidRDefault="0022073B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766A6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 самоконтроля самим ребенком. </w:t>
      </w:r>
      <w:r w:rsidR="00222564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ВАЖНО: пособие создает ребенку ситуацию успеха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(всегда можно исправить ошибку)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Игра </w:t>
      </w:r>
      <w:r w:rsidRPr="00DF5E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«Чудо-цветик»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направлена на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развитие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сенсорики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психических процессов, математических представлений и творческих способностей. Малыш 3-5 лет осваивает состав числа в пределах первого десятка, учится считать и отсчитывать необходимое количество, соотносить цифру и число. Составление образных фигурок из деталей головоломки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(сначала по образцу, а потом по своему замыслу)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тренируют мелкую моторику рук,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развивают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пространственное воображение и фантазию. Ребенок 5-7 лет с помощью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 сказочного сюжета учится решать логические задачи и осуществлять свои творческие замыслы, осваивает принцип образования чисел из единиц и двух меньших, получает представление о соотношении целого и части, дробях.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Квадрат </w:t>
      </w:r>
      <w:proofErr w:type="spellStart"/>
      <w:r w:rsidRPr="00DF5E88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двухцветный + сказка. Волшебные превращения квадрата способствуют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развитию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логического мышления, пространственного воображения, конструктивных умений, мелкой моторики рук. А сказка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«Тайна Ворона Метра»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или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«Сказка об удивительных приключениях Квадрата»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служат дополнительной игровой мотивацией, побуждающей детей выполнять необходимое по сюжету действие и добиваться результата.</w:t>
      </w:r>
    </w:p>
    <w:p w:rsidR="002766A6" w:rsidRPr="00DF5E88" w:rsidRDefault="00222564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Игровой комплекс </w:t>
      </w:r>
      <w:proofErr w:type="spellStart"/>
      <w:r w:rsidRPr="00DF5E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</w:t>
      </w:r>
      <w:r w:rsidR="002766A6" w:rsidRPr="00DF5E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оврограф</w:t>
      </w:r>
      <w:proofErr w:type="spellEnd"/>
      <w:r w:rsidR="002766A6" w:rsidRPr="00DF5E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2766A6" w:rsidRPr="00DF5E88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«Ларчик»</w:t>
      </w:r>
      <w:r w:rsidR="002766A6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-уникальное пособие Вячеслава </w:t>
      </w:r>
      <w:proofErr w:type="spellStart"/>
      <w:r w:rsidR="002766A6"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="002766A6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состав комплекта входят 13 элементов + методика. </w:t>
      </w:r>
      <w:proofErr w:type="spellStart"/>
      <w:r w:rsidR="00760310"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Коврографом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можно</w:t>
      </w:r>
      <w:r w:rsidR="0076031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</w:t>
      </w:r>
      <w:r w:rsidR="0076031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занятиях, в совместной групповой, подгрупповой и и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ндивидуальной деятельности с дошкольниками. </w:t>
      </w:r>
      <w:r w:rsidR="0076031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Игра-шнуровка </w:t>
      </w:r>
      <w:proofErr w:type="spellStart"/>
      <w:r w:rsidRPr="00DF5E88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обучает детей словообразованию, способствует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развитию памяти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сообразительности и внимания. Через игру ребенок знакомится с новыми словами, что значительно расширяет его кругозор, а также укрепляет мелкую моторику пальцев, налаживает координацию движений кистей рук.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Например, из начального слова «Я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блонька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составить бо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лее 200 других слов и в </w:t>
      </w:r>
      <w:r w:rsidR="00DF5E88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этом поможет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 один значок – маленькая звездочка, которой можно заменить недостающую букву.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Слова пишутся шнурком, продевая его сквозь отверстия или наматывая на кнопки. В приложении описаны варианты нескольких игр с Яблонькой, которые рассчитаны на детей самого разного возраст</w:t>
      </w:r>
      <w:r w:rsidR="0022073B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занятий с детьми по играм </w:t>
      </w:r>
      <w:proofErr w:type="spellStart"/>
      <w:r w:rsidRPr="00DF5E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педагогам надо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обратить внимание на следующее: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Подготовка.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тем, как предлагать ребенку игру – ознакомьтесь с методическими рекомендациями и самой игрой.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Речь.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основном дети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работают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Статичность.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 </w:t>
      </w:r>
      <w:r w:rsidRPr="00DF5E8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«заигравшихся»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66A6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Усидчивость.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игры с пособиями </w:t>
      </w:r>
      <w:r w:rsidR="0022073B"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В.В. </w:t>
      </w:r>
      <w:proofErr w:type="spellStart"/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Воскобовича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 требуется усидчивость, а это не каждому ребенку по душе и по силам.</w:t>
      </w:r>
    </w:p>
    <w:p w:rsidR="00E541FB" w:rsidRPr="00DF5E88" w:rsidRDefault="002766A6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Закончить свое выступление мне хотелось бы словами великого педагога В.А. Сухомлинского, который сказал, что духовная жизнь ребенка полноценна лишь тогда, когда он живет в мире </w:t>
      </w:r>
      <w:r w:rsidRPr="00DF5E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игры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сказки, музыки, фантазии, творчества. Без того он – засушенный цветок.</w:t>
      </w:r>
    </w:p>
    <w:p w:rsidR="00457870" w:rsidRPr="00DF5E88" w:rsidRDefault="00457870" w:rsidP="00DF5E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870" w:rsidRPr="00DF5E88" w:rsidRDefault="0013538A" w:rsidP="00DF5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457870" w:rsidRPr="00DF5E88" w:rsidRDefault="00457870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Харько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Т.Г. Сказочные лабиринты игры. Игровая технология интеллектуально-творческого развития детей дошкольного возраста 3-7 лет. Книга 1. Методика.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</w:t>
      </w:r>
      <w:r w:rsidR="00DF5E88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5E88" w:rsidRPr="00DF5E88" w:rsidRDefault="00457870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Харько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Т.Г. Сказочные лабиринты игры. Игровая технология интеллектуально-творческого развития детей дошкольного возраста. Книга II. Описание игр. 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>СПб</w:t>
      </w:r>
      <w:r w:rsidR="00DF5E88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, 2003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F5E88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7870" w:rsidRPr="00DF5E88" w:rsidRDefault="00457870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Методическое пособие «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Коврограф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Ларчик»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М.: 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РИВ, 2006. </w:t>
      </w:r>
    </w:p>
    <w:p w:rsidR="00457870" w:rsidRPr="00DF5E88" w:rsidRDefault="00995865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787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5787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Бондаренко Т.М. Развивающие игры в ДОУ. Конспекты занятий по развивающим играм </w:t>
      </w:r>
      <w:proofErr w:type="spellStart"/>
      <w:r w:rsidR="0045787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Воскобовича</w:t>
      </w:r>
      <w:proofErr w:type="spellEnd"/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787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Практическое пособие для воспита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телей и методистов ДОУ. Воронеж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7870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2013. </w:t>
      </w:r>
    </w:p>
    <w:p w:rsidR="00DF5E88" w:rsidRDefault="00457870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>Воскобович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В.В. Нетающие льдинки Озера АИС, или Сказка о Прозрачном Квадратике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М.: </w:t>
      </w:r>
      <w:r w:rsidR="00DF5E88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РИВ, 2006. </w:t>
      </w:r>
    </w:p>
    <w:p w:rsidR="00457870" w:rsidRPr="00DF5E88" w:rsidRDefault="00457870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6. 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Nsportal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Ru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detskii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-sad…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prezentatsiya</w:t>
      </w:r>
      <w:proofErr w:type="spellEnd"/>
      <w:proofErr w:type="gram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voskobovicha</w:t>
      </w:r>
      <w:proofErr w:type="spellEnd"/>
      <w:proofErr w:type="gramEnd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763063" w:rsidRPr="00DF5E88" w:rsidRDefault="00457870" w:rsidP="00DF5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7.</w:t>
      </w:r>
      <w:r w:rsidR="00995865"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deti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-club. Ru &gt;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metodika</w:t>
      </w:r>
      <w:proofErr w:type="spellEnd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_ </w:t>
      </w:r>
      <w:proofErr w:type="spellStart"/>
      <w:r w:rsidRPr="00DF5E8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voskobovicha</w:t>
      </w:r>
      <w:proofErr w:type="spellEnd"/>
    </w:p>
    <w:sectPr w:rsidR="00763063" w:rsidRPr="00DF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55"/>
    <w:rsid w:val="00063255"/>
    <w:rsid w:val="0013538A"/>
    <w:rsid w:val="001449E6"/>
    <w:rsid w:val="0022073B"/>
    <w:rsid w:val="00222564"/>
    <w:rsid w:val="002766A6"/>
    <w:rsid w:val="00445B0B"/>
    <w:rsid w:val="00457870"/>
    <w:rsid w:val="00576BF2"/>
    <w:rsid w:val="0068034E"/>
    <w:rsid w:val="006A02FB"/>
    <w:rsid w:val="006C2F91"/>
    <w:rsid w:val="00760310"/>
    <w:rsid w:val="00763063"/>
    <w:rsid w:val="00814D7F"/>
    <w:rsid w:val="00995865"/>
    <w:rsid w:val="00D04C90"/>
    <w:rsid w:val="00D60DAA"/>
    <w:rsid w:val="00DF5E88"/>
    <w:rsid w:val="00E3618B"/>
    <w:rsid w:val="00E541FB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BD2C"/>
  <w15:docId w15:val="{1BFCFF43-6EEC-7544-BF58-8B4794CA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6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0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10</cp:revision>
  <dcterms:created xsi:type="dcterms:W3CDTF">2020-01-13T16:30:00Z</dcterms:created>
  <dcterms:modified xsi:type="dcterms:W3CDTF">2020-01-26T09:35:00Z</dcterms:modified>
</cp:coreProperties>
</file>