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D5" w:rsidRPr="006D7264" w:rsidRDefault="00454CD5" w:rsidP="006D7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D7264">
        <w:rPr>
          <w:rFonts w:ascii="Times New Roman" w:hAnsi="Times New Roman" w:cs="Times New Roman"/>
          <w:b/>
          <w:sz w:val="24"/>
          <w:szCs w:val="24"/>
        </w:rPr>
        <w:t>Теоретические подходы к организации игровых упражнений и заданий на автоматизацию звука</w:t>
      </w:r>
      <w:r w:rsidR="006D7264">
        <w:rPr>
          <w:rFonts w:ascii="Times New Roman" w:hAnsi="Times New Roman" w:cs="Times New Roman"/>
          <w:b/>
          <w:sz w:val="24"/>
          <w:szCs w:val="24"/>
        </w:rPr>
        <w:t>.</w:t>
      </w:r>
    </w:p>
    <w:p w:rsidR="006D7264" w:rsidRPr="006D7264" w:rsidRDefault="006D7264" w:rsidP="006D7264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D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Выступление на семинаре-практикуме в рамках методического совета</w:t>
      </w:r>
    </w:p>
    <w:p w:rsidR="006D7264" w:rsidRDefault="006D7264" w:rsidP="006D7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учителей-логопедов дошкольных образовательных учреждений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Тамбова </w:t>
      </w:r>
    </w:p>
    <w:p w:rsidR="006D7264" w:rsidRPr="006D7264" w:rsidRDefault="006D7264" w:rsidP="006D7264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D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16.01.2020</w:t>
      </w:r>
    </w:p>
    <w:p w:rsidR="006D7264" w:rsidRPr="006D7264" w:rsidRDefault="006D7264" w:rsidP="006D7264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D7264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</w:p>
    <w:p w:rsidR="00454CD5" w:rsidRPr="006D7264" w:rsidRDefault="00454CD5" w:rsidP="006D7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223880"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>прасова</w:t>
      </w:r>
      <w:proofErr w:type="spellEnd"/>
      <w:r w:rsidR="00223880"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>.В.</w:t>
      </w:r>
      <w:r w:rsid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>, Попова Т.В.</w:t>
      </w:r>
    </w:p>
    <w:p w:rsidR="006D7264" w:rsidRDefault="00223880" w:rsidP="006D7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</w:t>
      </w:r>
      <w:r w:rsidR="00454CD5"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7264"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логопеды МБДОУ</w:t>
      </w:r>
      <w:r w:rsidR="00454CD5"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«Детский сад</w:t>
      </w:r>
      <w:r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54</w:t>
      </w:r>
      <w:r w:rsidR="00454CD5"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>Аленький цветочек</w:t>
      </w:r>
      <w:r w:rsidR="00454CD5"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0ACB" w:rsidRDefault="00454CD5" w:rsidP="006D7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>г. Тамбов</w:t>
      </w:r>
      <w:r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End w:id="0"/>
    </w:p>
    <w:p w:rsidR="00460ABF" w:rsidRPr="006D7264" w:rsidRDefault="006D7264" w:rsidP="006D7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Неотъемлемой частью</w:t>
      </w:r>
      <w:r w:rsidR="00460ABF"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логопедической работы </w:t>
      </w:r>
      <w:r w:rsidR="004615E0"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="00CD4B8A"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дидактические пособия </w:t>
      </w:r>
      <w:r w:rsidR="00460ABF" w:rsidRPr="006D726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автоматизации звуков.</w:t>
      </w:r>
    </w:p>
    <w:p w:rsidR="00460ABF" w:rsidRPr="006D7264" w:rsidRDefault="004615E0" w:rsidP="006D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>Существуе</w:t>
      </w:r>
      <w:r w:rsidR="00CA4AF6" w:rsidRPr="006D7264">
        <w:rPr>
          <w:rFonts w:ascii="Times New Roman" w:hAnsi="Times New Roman" w:cs="Times New Roman"/>
          <w:sz w:val="24"/>
          <w:szCs w:val="24"/>
        </w:rPr>
        <w:t>т множество различных по наполняемости обучающего материала пособий, которые в той или иной степени способны развить в детях необходимые знания.</w:t>
      </w:r>
      <w:r w:rsidR="0011237B" w:rsidRPr="006D7264">
        <w:rPr>
          <w:rFonts w:ascii="Times New Roman" w:hAnsi="Times New Roman" w:cs="Times New Roman"/>
          <w:sz w:val="24"/>
          <w:szCs w:val="24"/>
        </w:rPr>
        <w:t xml:space="preserve"> </w:t>
      </w:r>
      <w:r w:rsidR="006D7264" w:rsidRPr="006D7264">
        <w:rPr>
          <w:rFonts w:ascii="Times New Roman" w:hAnsi="Times New Roman" w:cs="Times New Roman"/>
          <w:sz w:val="24"/>
          <w:szCs w:val="24"/>
        </w:rPr>
        <w:t>Все они</w:t>
      </w:r>
      <w:r w:rsidR="00CA4AF6" w:rsidRPr="006D7264">
        <w:rPr>
          <w:rFonts w:ascii="Times New Roman" w:hAnsi="Times New Roman" w:cs="Times New Roman"/>
          <w:sz w:val="24"/>
          <w:szCs w:val="24"/>
        </w:rPr>
        <w:t xml:space="preserve"> достойны и действенны</w:t>
      </w:r>
      <w:r w:rsidR="0011237B" w:rsidRPr="006D7264">
        <w:rPr>
          <w:rFonts w:ascii="Times New Roman" w:hAnsi="Times New Roman" w:cs="Times New Roman"/>
          <w:sz w:val="24"/>
          <w:szCs w:val="24"/>
        </w:rPr>
        <w:t xml:space="preserve"> в какой-</w:t>
      </w:r>
      <w:r w:rsidR="00CA4AF6" w:rsidRPr="006D7264">
        <w:rPr>
          <w:rFonts w:ascii="Times New Roman" w:hAnsi="Times New Roman" w:cs="Times New Roman"/>
          <w:sz w:val="24"/>
          <w:szCs w:val="24"/>
        </w:rPr>
        <w:t>то определенной области, с нашей точки зрения</w:t>
      </w:r>
      <w:r w:rsidR="00CA4AF6" w:rsidRPr="006D7264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="006D7264" w:rsidRPr="006D7264">
        <w:rPr>
          <w:rFonts w:ascii="Times New Roman" w:hAnsi="Times New Roman" w:cs="Times New Roman"/>
          <w:sz w:val="24"/>
          <w:szCs w:val="24"/>
        </w:rPr>
        <w:t>В одном</w:t>
      </w:r>
      <w:r w:rsidR="00CA4AF6" w:rsidRPr="006D7264">
        <w:rPr>
          <w:rFonts w:ascii="Times New Roman" w:hAnsi="Times New Roman" w:cs="Times New Roman"/>
          <w:sz w:val="24"/>
          <w:szCs w:val="24"/>
        </w:rPr>
        <w:t xml:space="preserve"> - красочный иллюстративный материал, а в другом – интересные задания на развитие грамматического строя реч</w:t>
      </w:r>
      <w:r w:rsidRPr="006D7264">
        <w:rPr>
          <w:rFonts w:ascii="Times New Roman" w:hAnsi="Times New Roman" w:cs="Times New Roman"/>
          <w:sz w:val="24"/>
          <w:szCs w:val="24"/>
        </w:rPr>
        <w:t>и. Однако,</w:t>
      </w:r>
      <w:r w:rsidR="00CA4AF6" w:rsidRPr="006D7264">
        <w:rPr>
          <w:rFonts w:ascii="Times New Roman" w:hAnsi="Times New Roman" w:cs="Times New Roman"/>
          <w:sz w:val="24"/>
          <w:szCs w:val="24"/>
        </w:rPr>
        <w:t xml:space="preserve"> </w:t>
      </w:r>
      <w:r w:rsidR="006D7264" w:rsidRPr="006D7264">
        <w:rPr>
          <w:rFonts w:ascii="Times New Roman" w:hAnsi="Times New Roman" w:cs="Times New Roman"/>
          <w:sz w:val="24"/>
          <w:szCs w:val="24"/>
        </w:rPr>
        <w:t>картинки черно</w:t>
      </w:r>
      <w:r w:rsidR="00CA4AF6" w:rsidRPr="006D7264">
        <w:rPr>
          <w:rFonts w:ascii="Times New Roman" w:hAnsi="Times New Roman" w:cs="Times New Roman"/>
          <w:sz w:val="24"/>
          <w:szCs w:val="24"/>
        </w:rPr>
        <w:t>-белые и мало слов для автоматизации звука</w:t>
      </w:r>
      <w:r w:rsidR="0011237B" w:rsidRPr="006D7264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6D7264" w:rsidRPr="006D7264">
        <w:rPr>
          <w:rFonts w:ascii="Times New Roman" w:hAnsi="Times New Roman" w:cs="Times New Roman"/>
          <w:sz w:val="24"/>
          <w:szCs w:val="24"/>
        </w:rPr>
        <w:t>Занимаясь по</w:t>
      </w:r>
      <w:r w:rsidR="0011237B" w:rsidRPr="006D7264">
        <w:rPr>
          <w:rFonts w:ascii="Times New Roman" w:hAnsi="Times New Roman" w:cs="Times New Roman"/>
          <w:sz w:val="24"/>
          <w:szCs w:val="24"/>
        </w:rPr>
        <w:t xml:space="preserve"> ним, чувствуе</w:t>
      </w:r>
      <w:r w:rsidR="00460ABF" w:rsidRPr="006D7264">
        <w:rPr>
          <w:rFonts w:ascii="Times New Roman" w:hAnsi="Times New Roman" w:cs="Times New Roman"/>
          <w:sz w:val="24"/>
          <w:szCs w:val="24"/>
        </w:rPr>
        <w:t>м</w:t>
      </w:r>
      <w:r w:rsidR="0011237B" w:rsidRPr="006D7264">
        <w:rPr>
          <w:rFonts w:ascii="Times New Roman" w:hAnsi="Times New Roman" w:cs="Times New Roman"/>
          <w:sz w:val="24"/>
          <w:szCs w:val="24"/>
        </w:rPr>
        <w:t xml:space="preserve"> недостаток материала</w:t>
      </w:r>
      <w:r w:rsidR="00460ABF" w:rsidRPr="006D7264">
        <w:rPr>
          <w:rFonts w:ascii="Times New Roman" w:hAnsi="Times New Roman" w:cs="Times New Roman"/>
          <w:sz w:val="24"/>
          <w:szCs w:val="24"/>
        </w:rPr>
        <w:t xml:space="preserve"> для полноценного введения звука в речь.</w:t>
      </w:r>
    </w:p>
    <w:p w:rsidR="00454CD5" w:rsidRPr="006D7264" w:rsidRDefault="004615E0" w:rsidP="006D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>Важно отметить</w:t>
      </w:r>
      <w:r w:rsidR="0011237B" w:rsidRPr="006D7264">
        <w:rPr>
          <w:rFonts w:ascii="Times New Roman" w:hAnsi="Times New Roman" w:cs="Times New Roman"/>
          <w:sz w:val="24"/>
          <w:szCs w:val="24"/>
        </w:rPr>
        <w:t xml:space="preserve"> и то, что редко, какой материал можно использовать для разных категорий детей.</w:t>
      </w:r>
    </w:p>
    <w:p w:rsidR="0011237B" w:rsidRPr="006D7264" w:rsidRDefault="006D7264" w:rsidP="006D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>Неполнота материала</w:t>
      </w:r>
      <w:r w:rsidR="0011237B" w:rsidRPr="006D7264">
        <w:rPr>
          <w:rFonts w:ascii="Times New Roman" w:hAnsi="Times New Roman" w:cs="Times New Roman"/>
          <w:sz w:val="24"/>
          <w:szCs w:val="24"/>
        </w:rPr>
        <w:t xml:space="preserve"> </w:t>
      </w:r>
      <w:r w:rsidR="004615E0" w:rsidRPr="006D7264">
        <w:rPr>
          <w:rFonts w:ascii="Times New Roman" w:hAnsi="Times New Roman" w:cs="Times New Roman"/>
          <w:sz w:val="24"/>
          <w:szCs w:val="24"/>
        </w:rPr>
        <w:t>вызвала желание создать пособие</w:t>
      </w:r>
      <w:r w:rsidR="0011237B" w:rsidRPr="006D7264">
        <w:rPr>
          <w:rFonts w:ascii="Times New Roman" w:hAnsi="Times New Roman" w:cs="Times New Roman"/>
          <w:sz w:val="24"/>
          <w:szCs w:val="24"/>
        </w:rPr>
        <w:t xml:space="preserve"> </w:t>
      </w:r>
      <w:r w:rsidR="001E0247" w:rsidRPr="006D7264">
        <w:rPr>
          <w:rFonts w:ascii="Times New Roman" w:hAnsi="Times New Roman" w:cs="Times New Roman"/>
          <w:sz w:val="24"/>
          <w:szCs w:val="24"/>
        </w:rPr>
        <w:t>с большим количеством</w:t>
      </w:r>
      <w:r w:rsidR="0011237B" w:rsidRPr="006D7264">
        <w:rPr>
          <w:rFonts w:ascii="Times New Roman" w:hAnsi="Times New Roman" w:cs="Times New Roman"/>
          <w:sz w:val="24"/>
          <w:szCs w:val="24"/>
        </w:rPr>
        <w:t xml:space="preserve"> </w:t>
      </w:r>
      <w:r w:rsidR="001E0247" w:rsidRPr="006D7264">
        <w:rPr>
          <w:rFonts w:ascii="Times New Roman" w:hAnsi="Times New Roman" w:cs="Times New Roman"/>
          <w:sz w:val="24"/>
          <w:szCs w:val="24"/>
        </w:rPr>
        <w:t xml:space="preserve">разнообразных </w:t>
      </w:r>
      <w:r w:rsidR="0011237B" w:rsidRPr="006D7264">
        <w:rPr>
          <w:rFonts w:ascii="Times New Roman" w:hAnsi="Times New Roman" w:cs="Times New Roman"/>
          <w:sz w:val="24"/>
          <w:szCs w:val="24"/>
        </w:rPr>
        <w:t xml:space="preserve">заданий и упражнений, направленных на развития всех сторон языка, </w:t>
      </w:r>
      <w:r w:rsidR="001E0247" w:rsidRPr="006D7264">
        <w:rPr>
          <w:rFonts w:ascii="Times New Roman" w:hAnsi="Times New Roman" w:cs="Times New Roman"/>
          <w:sz w:val="24"/>
          <w:szCs w:val="24"/>
        </w:rPr>
        <w:t>и которое</w:t>
      </w:r>
      <w:r w:rsidR="0011237B" w:rsidRPr="006D7264">
        <w:rPr>
          <w:rFonts w:ascii="Times New Roman" w:hAnsi="Times New Roman" w:cs="Times New Roman"/>
          <w:sz w:val="24"/>
          <w:szCs w:val="24"/>
        </w:rPr>
        <w:t xml:space="preserve"> можно использовать в работе с детьми, имеющими различные речевые недостатки.</w:t>
      </w:r>
    </w:p>
    <w:p w:rsidR="0011237B" w:rsidRPr="006D7264" w:rsidRDefault="0011237B" w:rsidP="006D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 xml:space="preserve">Мы </w:t>
      </w:r>
      <w:r w:rsidR="006D7264" w:rsidRPr="006D7264">
        <w:rPr>
          <w:rFonts w:ascii="Times New Roman" w:hAnsi="Times New Roman" w:cs="Times New Roman"/>
          <w:sz w:val="24"/>
          <w:szCs w:val="24"/>
        </w:rPr>
        <w:t>попытались создать</w:t>
      </w:r>
      <w:r w:rsidRPr="006D7264">
        <w:rPr>
          <w:rFonts w:ascii="Times New Roman" w:hAnsi="Times New Roman" w:cs="Times New Roman"/>
          <w:sz w:val="24"/>
          <w:szCs w:val="24"/>
        </w:rPr>
        <w:t xml:space="preserve"> </w:t>
      </w:r>
      <w:r w:rsidR="001E0247" w:rsidRPr="006D7264">
        <w:rPr>
          <w:rFonts w:ascii="Times New Roman" w:hAnsi="Times New Roman" w:cs="Times New Roman"/>
          <w:sz w:val="24"/>
          <w:szCs w:val="24"/>
        </w:rPr>
        <w:t>сборник,</w:t>
      </w:r>
      <w:r w:rsidRPr="006D7264">
        <w:rPr>
          <w:rFonts w:ascii="Times New Roman" w:hAnsi="Times New Roman" w:cs="Times New Roman"/>
          <w:sz w:val="24"/>
          <w:szCs w:val="24"/>
        </w:rPr>
        <w:t xml:space="preserve"> в котором оптимально дозировали </w:t>
      </w:r>
      <w:r w:rsidR="001E0247" w:rsidRPr="006D7264">
        <w:rPr>
          <w:rFonts w:ascii="Times New Roman" w:hAnsi="Times New Roman" w:cs="Times New Roman"/>
          <w:sz w:val="24"/>
          <w:szCs w:val="24"/>
        </w:rPr>
        <w:t>обучающий</w:t>
      </w:r>
      <w:r w:rsidRPr="006D7264">
        <w:rPr>
          <w:rFonts w:ascii="Times New Roman" w:hAnsi="Times New Roman" w:cs="Times New Roman"/>
          <w:sz w:val="24"/>
          <w:szCs w:val="24"/>
        </w:rPr>
        <w:t xml:space="preserve"> и наглядный материал</w:t>
      </w:r>
      <w:r w:rsidR="00937905" w:rsidRPr="006D7264">
        <w:rPr>
          <w:rFonts w:ascii="Times New Roman" w:hAnsi="Times New Roman" w:cs="Times New Roman"/>
          <w:sz w:val="24"/>
          <w:szCs w:val="24"/>
        </w:rPr>
        <w:t xml:space="preserve">. </w:t>
      </w:r>
      <w:r w:rsidRPr="006D7264">
        <w:rPr>
          <w:rFonts w:ascii="Times New Roman" w:hAnsi="Times New Roman" w:cs="Times New Roman"/>
          <w:sz w:val="24"/>
          <w:szCs w:val="24"/>
        </w:rPr>
        <w:t xml:space="preserve">Большинству упражнений придается игровая направленность при сохранении основной обучающей задачи. Сухомлинский В. А. писал: «Игра </w:t>
      </w:r>
      <w:proofErr w:type="gramStart"/>
      <w:r w:rsidRPr="006D726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6D7264">
        <w:rPr>
          <w:rFonts w:ascii="Times New Roman" w:hAnsi="Times New Roman" w:cs="Times New Roman"/>
          <w:sz w:val="24"/>
          <w:szCs w:val="24"/>
        </w:rPr>
        <w:t xml:space="preserve"> искра, зажигающая огонек пытливости и любознательности».</w:t>
      </w:r>
      <w:r w:rsidR="00937905" w:rsidRPr="006D7264">
        <w:rPr>
          <w:rFonts w:ascii="Times New Roman" w:hAnsi="Times New Roman" w:cs="Times New Roman"/>
        </w:rPr>
        <w:t xml:space="preserve"> </w:t>
      </w:r>
      <w:r w:rsidR="00937905" w:rsidRPr="006D7264">
        <w:rPr>
          <w:rFonts w:ascii="Times New Roman" w:hAnsi="Times New Roman" w:cs="Times New Roman"/>
          <w:sz w:val="24"/>
          <w:szCs w:val="24"/>
        </w:rPr>
        <w:t>Обучающая задача, поставленная в иг</w:t>
      </w:r>
      <w:r w:rsidR="004615E0" w:rsidRPr="006D7264">
        <w:rPr>
          <w:rFonts w:ascii="Times New Roman" w:hAnsi="Times New Roman" w:cs="Times New Roman"/>
          <w:sz w:val="24"/>
          <w:szCs w:val="24"/>
        </w:rPr>
        <w:t>ровой форме, имеет преимуществ:</w:t>
      </w:r>
      <w:r w:rsidR="00937905" w:rsidRPr="006D7264">
        <w:rPr>
          <w:rFonts w:ascii="Times New Roman" w:hAnsi="Times New Roman" w:cs="Times New Roman"/>
          <w:sz w:val="24"/>
          <w:szCs w:val="24"/>
        </w:rPr>
        <w:t xml:space="preserve"> ребенок учится и приобретает умения без особого над собой усилия. Условия игры сами диктуют ребенку необходимость приобретения новых действий и навыков. Он их добровол</w:t>
      </w:r>
      <w:r w:rsidR="004615E0" w:rsidRPr="006D7264">
        <w:rPr>
          <w:rFonts w:ascii="Times New Roman" w:hAnsi="Times New Roman" w:cs="Times New Roman"/>
          <w:sz w:val="24"/>
          <w:szCs w:val="24"/>
        </w:rPr>
        <w:t>ьно принимает</w:t>
      </w:r>
      <w:r w:rsidR="00937905" w:rsidRPr="006D7264">
        <w:rPr>
          <w:rFonts w:ascii="Times New Roman" w:hAnsi="Times New Roman" w:cs="Times New Roman"/>
          <w:sz w:val="24"/>
          <w:szCs w:val="24"/>
        </w:rPr>
        <w:t xml:space="preserve"> </w:t>
      </w:r>
      <w:r w:rsidR="004615E0" w:rsidRPr="006D7264">
        <w:rPr>
          <w:rFonts w:ascii="Times New Roman" w:hAnsi="Times New Roman" w:cs="Times New Roman"/>
          <w:sz w:val="24"/>
          <w:szCs w:val="24"/>
        </w:rPr>
        <w:t>и стремится учить</w:t>
      </w:r>
      <w:r w:rsidR="00937905" w:rsidRPr="006D7264">
        <w:rPr>
          <w:rFonts w:ascii="Times New Roman" w:hAnsi="Times New Roman" w:cs="Times New Roman"/>
          <w:sz w:val="24"/>
          <w:szCs w:val="24"/>
        </w:rPr>
        <w:t>ся с явной заинтересованностью.</w:t>
      </w:r>
    </w:p>
    <w:p w:rsidR="00570C2A" w:rsidRPr="006D7264" w:rsidRDefault="006D7264" w:rsidP="006D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>С помощью</w:t>
      </w:r>
      <w:r w:rsidR="00937905" w:rsidRPr="006D7264">
        <w:rPr>
          <w:rFonts w:ascii="Times New Roman" w:hAnsi="Times New Roman" w:cs="Times New Roman"/>
          <w:sz w:val="24"/>
          <w:szCs w:val="24"/>
        </w:rPr>
        <w:t xml:space="preserve"> игровых заданий решаются сразу несколько коррекционных задач: развитие фонемати</w:t>
      </w:r>
      <w:r w:rsidR="004615E0" w:rsidRPr="006D7264">
        <w:rPr>
          <w:rFonts w:ascii="Times New Roman" w:hAnsi="Times New Roman" w:cs="Times New Roman"/>
          <w:sz w:val="24"/>
          <w:szCs w:val="24"/>
        </w:rPr>
        <w:t>ческого слуха, совершенствование</w:t>
      </w:r>
      <w:r w:rsidR="00937905" w:rsidRPr="006D7264">
        <w:rPr>
          <w:rFonts w:ascii="Times New Roman" w:hAnsi="Times New Roman" w:cs="Times New Roman"/>
          <w:sz w:val="24"/>
          <w:szCs w:val="24"/>
        </w:rPr>
        <w:t xml:space="preserve"> связной речи и грамматического строя языка, тренировка слуховой и зрительной памяти.</w:t>
      </w:r>
      <w:r w:rsidR="00570C2A" w:rsidRPr="006D7264">
        <w:rPr>
          <w:rFonts w:ascii="Times New Roman" w:hAnsi="Times New Roman" w:cs="Times New Roman"/>
          <w:sz w:val="24"/>
          <w:szCs w:val="24"/>
        </w:rPr>
        <w:t xml:space="preserve"> </w:t>
      </w:r>
      <w:r w:rsidRPr="006D7264">
        <w:rPr>
          <w:rFonts w:ascii="Times New Roman" w:hAnsi="Times New Roman" w:cs="Times New Roman"/>
          <w:sz w:val="24"/>
          <w:szCs w:val="24"/>
        </w:rPr>
        <w:t>Создание доступных</w:t>
      </w:r>
      <w:r w:rsidR="00570C2A" w:rsidRPr="006D7264">
        <w:rPr>
          <w:rFonts w:ascii="Times New Roman" w:hAnsi="Times New Roman" w:cs="Times New Roman"/>
          <w:sz w:val="24"/>
          <w:szCs w:val="24"/>
        </w:rPr>
        <w:t xml:space="preserve"> для понимания и эстетически привлекательных образов позволят эмоционально вовлечь ребенка в познавательную </w:t>
      </w:r>
      <w:r w:rsidRPr="006D7264">
        <w:rPr>
          <w:rFonts w:ascii="Times New Roman" w:hAnsi="Times New Roman" w:cs="Times New Roman"/>
          <w:sz w:val="24"/>
          <w:szCs w:val="24"/>
        </w:rPr>
        <w:t>деятельность и</w:t>
      </w:r>
      <w:r w:rsidR="00570C2A" w:rsidRPr="006D7264">
        <w:rPr>
          <w:rFonts w:ascii="Times New Roman" w:hAnsi="Times New Roman" w:cs="Times New Roman"/>
          <w:sz w:val="24"/>
          <w:szCs w:val="24"/>
        </w:rPr>
        <w:t xml:space="preserve"> улучшить качество усвоения материла.</w:t>
      </w:r>
    </w:p>
    <w:p w:rsidR="00570C2A" w:rsidRPr="006D7264" w:rsidRDefault="006D7264" w:rsidP="006D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>Рациональное сочетание</w:t>
      </w:r>
      <w:r w:rsidR="00570C2A" w:rsidRPr="006D7264">
        <w:rPr>
          <w:rFonts w:ascii="Times New Roman" w:hAnsi="Times New Roman" w:cs="Times New Roman"/>
          <w:sz w:val="24"/>
          <w:szCs w:val="24"/>
        </w:rPr>
        <w:t xml:space="preserve"> различных форм заданий способствует расширению словарного запаса ребенка и развитию связной речи.</w:t>
      </w:r>
    </w:p>
    <w:p w:rsidR="00937905" w:rsidRPr="006D7264" w:rsidRDefault="00570C2A" w:rsidP="006D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>Лексический материал отобран и расположен с максимальным учетом дидактических и методических требований к логопедической работе с детьми и в соответствии с законами русской фонетики.</w:t>
      </w:r>
    </w:p>
    <w:p w:rsidR="00DD4912" w:rsidRPr="006D7264" w:rsidRDefault="00DD4912" w:rsidP="006D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>При создании пособия были учтены следующие принципы, которые широко используют учителя-логопеды</w:t>
      </w:r>
      <w:r w:rsidR="004615E0" w:rsidRPr="006D7264">
        <w:rPr>
          <w:rFonts w:ascii="Times New Roman" w:hAnsi="Times New Roman" w:cs="Times New Roman"/>
          <w:sz w:val="24"/>
          <w:szCs w:val="24"/>
        </w:rPr>
        <w:t xml:space="preserve"> в</w:t>
      </w:r>
      <w:r w:rsidRPr="006D7264">
        <w:rPr>
          <w:rFonts w:ascii="Times New Roman" w:hAnsi="Times New Roman" w:cs="Times New Roman"/>
          <w:sz w:val="24"/>
          <w:szCs w:val="24"/>
        </w:rPr>
        <w:t xml:space="preserve"> своей работе:</w:t>
      </w:r>
    </w:p>
    <w:p w:rsidR="00FC7724" w:rsidRPr="006D7264" w:rsidRDefault="00DD4912" w:rsidP="006D72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>р</w:t>
      </w:r>
      <w:r w:rsidR="00CD4B8A" w:rsidRPr="006D7264">
        <w:rPr>
          <w:rFonts w:ascii="Times New Roman" w:hAnsi="Times New Roman" w:cs="Times New Roman"/>
          <w:sz w:val="24"/>
          <w:szCs w:val="24"/>
        </w:rPr>
        <w:t>азнообразие</w:t>
      </w:r>
      <w:r w:rsidRPr="006D7264">
        <w:rPr>
          <w:rFonts w:ascii="Times New Roman" w:hAnsi="Times New Roman" w:cs="Times New Roman"/>
          <w:sz w:val="24"/>
          <w:szCs w:val="24"/>
        </w:rPr>
        <w:t xml:space="preserve"> и </w:t>
      </w:r>
      <w:r w:rsidR="00CD4B8A" w:rsidRPr="006D7264">
        <w:rPr>
          <w:rFonts w:ascii="Times New Roman" w:hAnsi="Times New Roman" w:cs="Times New Roman"/>
          <w:sz w:val="24"/>
          <w:szCs w:val="24"/>
        </w:rPr>
        <w:t>вариативность игровых заданий и упражнений</w:t>
      </w:r>
      <w:r w:rsidR="00570C2A" w:rsidRPr="006D7264">
        <w:rPr>
          <w:rFonts w:ascii="Times New Roman" w:hAnsi="Times New Roman" w:cs="Times New Roman"/>
        </w:rPr>
        <w:t xml:space="preserve"> </w:t>
      </w:r>
      <w:r w:rsidR="00570C2A" w:rsidRPr="006D7264">
        <w:rPr>
          <w:rFonts w:ascii="Times New Roman" w:hAnsi="Times New Roman" w:cs="Times New Roman"/>
          <w:sz w:val="24"/>
          <w:szCs w:val="24"/>
        </w:rPr>
        <w:t>привлекают детей к овладению новыми знаниями, способствуют становлению осознанной, познавательной мотивации дошкольников, в игре ребёнок понимает, что ситуация успеха зависит от его старания</w:t>
      </w:r>
      <w:r w:rsidR="00CD4B8A" w:rsidRPr="006D7264">
        <w:rPr>
          <w:rFonts w:ascii="Times New Roman" w:hAnsi="Times New Roman" w:cs="Times New Roman"/>
          <w:sz w:val="24"/>
          <w:szCs w:val="24"/>
        </w:rPr>
        <w:t>;</w:t>
      </w:r>
    </w:p>
    <w:p w:rsidR="00FC7724" w:rsidRPr="006D7264" w:rsidRDefault="00DD4912" w:rsidP="006D72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>ш</w:t>
      </w:r>
      <w:r w:rsidR="00CD4B8A" w:rsidRPr="006D7264">
        <w:rPr>
          <w:rFonts w:ascii="Times New Roman" w:hAnsi="Times New Roman" w:cs="Times New Roman"/>
          <w:sz w:val="24"/>
          <w:szCs w:val="24"/>
        </w:rPr>
        <w:t>ирокая наглядность, направленная на коррекцию речи</w:t>
      </w:r>
      <w:r w:rsidR="001E51A3" w:rsidRPr="006D7264">
        <w:rPr>
          <w:rFonts w:ascii="Times New Roman" w:hAnsi="Times New Roman" w:cs="Times New Roman"/>
          <w:sz w:val="24"/>
          <w:szCs w:val="24"/>
        </w:rPr>
        <w:t xml:space="preserve"> -</w:t>
      </w:r>
      <w:r w:rsidR="00570C2A" w:rsidRPr="006D7264">
        <w:rPr>
          <w:rFonts w:ascii="Times New Roman" w:hAnsi="Times New Roman" w:cs="Times New Roman"/>
        </w:rPr>
        <w:t xml:space="preserve"> </w:t>
      </w:r>
      <w:r w:rsidR="00570C2A" w:rsidRPr="006D7264">
        <w:rPr>
          <w:rFonts w:ascii="Times New Roman" w:hAnsi="Times New Roman" w:cs="Times New Roman"/>
          <w:sz w:val="24"/>
          <w:szCs w:val="24"/>
        </w:rPr>
        <w:t>как один из основополагающих методических принципов, играет особую роль в обучении детей дошкольного возраста</w:t>
      </w:r>
      <w:r w:rsidR="001E51A3" w:rsidRPr="006D7264">
        <w:rPr>
          <w:rFonts w:ascii="Times New Roman" w:hAnsi="Times New Roman" w:cs="Times New Roman"/>
          <w:sz w:val="24"/>
          <w:szCs w:val="24"/>
        </w:rPr>
        <w:t>;</w:t>
      </w:r>
    </w:p>
    <w:p w:rsidR="00FC7724" w:rsidRPr="006D7264" w:rsidRDefault="00DD4912" w:rsidP="006D72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4615E0" w:rsidRPr="006D7264">
        <w:rPr>
          <w:rFonts w:ascii="Times New Roman" w:hAnsi="Times New Roman" w:cs="Times New Roman"/>
          <w:sz w:val="24"/>
          <w:szCs w:val="24"/>
        </w:rPr>
        <w:t>ндивидуализация занятий</w:t>
      </w:r>
      <w:r w:rsidR="00CD4B8A" w:rsidRPr="006D7264">
        <w:rPr>
          <w:rFonts w:ascii="Times New Roman" w:hAnsi="Times New Roman" w:cs="Times New Roman"/>
          <w:sz w:val="24"/>
          <w:szCs w:val="24"/>
        </w:rPr>
        <w:t xml:space="preserve"> </w:t>
      </w:r>
      <w:r w:rsidR="004615E0" w:rsidRPr="006D7264">
        <w:rPr>
          <w:rFonts w:ascii="Times New Roman" w:hAnsi="Times New Roman" w:cs="Times New Roman"/>
          <w:sz w:val="24"/>
          <w:szCs w:val="24"/>
        </w:rPr>
        <w:t>(</w:t>
      </w:r>
      <w:r w:rsidRPr="006D7264">
        <w:rPr>
          <w:rFonts w:ascii="Times New Roman" w:hAnsi="Times New Roman" w:cs="Times New Roman"/>
          <w:sz w:val="24"/>
          <w:szCs w:val="24"/>
        </w:rPr>
        <w:t xml:space="preserve">с </w:t>
      </w:r>
      <w:r w:rsidR="00CD4B8A" w:rsidRPr="006D7264">
        <w:rPr>
          <w:rFonts w:ascii="Times New Roman" w:hAnsi="Times New Roman" w:cs="Times New Roman"/>
          <w:sz w:val="24"/>
          <w:szCs w:val="24"/>
        </w:rPr>
        <w:t>учет</w:t>
      </w:r>
      <w:r w:rsidRPr="006D7264">
        <w:rPr>
          <w:rFonts w:ascii="Times New Roman" w:hAnsi="Times New Roman" w:cs="Times New Roman"/>
          <w:sz w:val="24"/>
          <w:szCs w:val="24"/>
        </w:rPr>
        <w:t>ом</w:t>
      </w:r>
      <w:r w:rsidR="001E51A3" w:rsidRPr="006D7264">
        <w:rPr>
          <w:rFonts w:ascii="Times New Roman" w:hAnsi="Times New Roman" w:cs="Times New Roman"/>
          <w:sz w:val="24"/>
          <w:szCs w:val="24"/>
        </w:rPr>
        <w:t xml:space="preserve"> особенностей </w:t>
      </w:r>
      <w:r w:rsidR="00CD4B8A" w:rsidRPr="006D7264">
        <w:rPr>
          <w:rFonts w:ascii="Times New Roman" w:hAnsi="Times New Roman" w:cs="Times New Roman"/>
          <w:sz w:val="24"/>
          <w:szCs w:val="24"/>
        </w:rPr>
        <w:t>пс</w:t>
      </w:r>
      <w:r w:rsidRPr="006D7264">
        <w:rPr>
          <w:rFonts w:ascii="Times New Roman" w:hAnsi="Times New Roman" w:cs="Times New Roman"/>
          <w:sz w:val="24"/>
          <w:szCs w:val="24"/>
        </w:rPr>
        <w:t>ихофизического развития ребенка</w:t>
      </w:r>
      <w:r w:rsidR="004615E0" w:rsidRPr="006D7264">
        <w:rPr>
          <w:rFonts w:ascii="Times New Roman" w:hAnsi="Times New Roman" w:cs="Times New Roman"/>
          <w:sz w:val="24"/>
          <w:szCs w:val="24"/>
        </w:rPr>
        <w:t xml:space="preserve">), </w:t>
      </w:r>
      <w:r w:rsidR="001E51A3" w:rsidRPr="006D7264">
        <w:rPr>
          <w:rFonts w:ascii="Times New Roman" w:hAnsi="Times New Roman" w:cs="Times New Roman"/>
          <w:sz w:val="24"/>
          <w:szCs w:val="24"/>
        </w:rPr>
        <w:t>в сборнике учтены возможности детей, то есть имеются простые и сложные задания</w:t>
      </w:r>
      <w:r w:rsidR="00CD4B8A" w:rsidRPr="006D7264">
        <w:rPr>
          <w:rFonts w:ascii="Times New Roman" w:hAnsi="Times New Roman" w:cs="Times New Roman"/>
          <w:sz w:val="24"/>
          <w:szCs w:val="24"/>
        </w:rPr>
        <w:t>;</w:t>
      </w:r>
    </w:p>
    <w:p w:rsidR="00FC7724" w:rsidRPr="006D7264" w:rsidRDefault="00DD4912" w:rsidP="006D72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>многофункциональность (</w:t>
      </w:r>
      <w:r w:rsidR="00CD4B8A" w:rsidRPr="006D7264">
        <w:rPr>
          <w:rFonts w:ascii="Times New Roman" w:hAnsi="Times New Roman" w:cs="Times New Roman"/>
          <w:sz w:val="24"/>
          <w:szCs w:val="24"/>
        </w:rPr>
        <w:t>материал</w:t>
      </w:r>
      <w:r w:rsidRPr="006D7264">
        <w:rPr>
          <w:rFonts w:ascii="Times New Roman" w:hAnsi="Times New Roman" w:cs="Times New Roman"/>
          <w:sz w:val="24"/>
          <w:szCs w:val="24"/>
        </w:rPr>
        <w:t xml:space="preserve"> можно использовать </w:t>
      </w:r>
      <w:r w:rsidR="00CD4B8A" w:rsidRPr="006D7264">
        <w:rPr>
          <w:rFonts w:ascii="Times New Roman" w:hAnsi="Times New Roman" w:cs="Times New Roman"/>
          <w:sz w:val="24"/>
          <w:szCs w:val="24"/>
        </w:rPr>
        <w:t>как для детей с фонетико-фонематическим недоразвитием речи, так и для детей с тяжелыми нарушениями</w:t>
      </w:r>
      <w:r w:rsidR="006B148B" w:rsidRPr="006D7264">
        <w:rPr>
          <w:rFonts w:ascii="Times New Roman" w:hAnsi="Times New Roman" w:cs="Times New Roman"/>
          <w:sz w:val="24"/>
          <w:szCs w:val="24"/>
        </w:rPr>
        <w:t>)</w:t>
      </w:r>
      <w:r w:rsidR="00CD4B8A" w:rsidRPr="006D72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4912" w:rsidRPr="006D7264" w:rsidRDefault="00DD4912" w:rsidP="006D72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 xml:space="preserve">мобильность (форма данного пособия позволяет дополнять необходимым, новым материалом сборник, не нарушая ее структуры); </w:t>
      </w:r>
    </w:p>
    <w:p w:rsidR="00DD4912" w:rsidRPr="006D7264" w:rsidRDefault="00B34658" w:rsidP="006D72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>д</w:t>
      </w:r>
      <w:r w:rsidR="00DD4912" w:rsidRPr="006D7264">
        <w:rPr>
          <w:rFonts w:ascii="Times New Roman" w:hAnsi="Times New Roman" w:cs="Times New Roman"/>
          <w:sz w:val="24"/>
          <w:szCs w:val="24"/>
        </w:rPr>
        <w:t>ля повыше</w:t>
      </w:r>
      <w:r w:rsidR="001E51A3" w:rsidRPr="006D7264">
        <w:rPr>
          <w:rFonts w:ascii="Times New Roman" w:hAnsi="Times New Roman" w:cs="Times New Roman"/>
          <w:sz w:val="24"/>
          <w:szCs w:val="24"/>
        </w:rPr>
        <w:t>ния эффективности коррекционно-</w:t>
      </w:r>
      <w:r w:rsidR="00DD4912" w:rsidRPr="006D7264">
        <w:rPr>
          <w:rFonts w:ascii="Times New Roman" w:hAnsi="Times New Roman" w:cs="Times New Roman"/>
          <w:sz w:val="24"/>
          <w:szCs w:val="24"/>
        </w:rPr>
        <w:t xml:space="preserve">развивающей работы необходимо </w:t>
      </w:r>
      <w:r w:rsidRPr="006D7264">
        <w:rPr>
          <w:rFonts w:ascii="Times New Roman" w:hAnsi="Times New Roman" w:cs="Times New Roman"/>
          <w:sz w:val="24"/>
          <w:szCs w:val="24"/>
        </w:rPr>
        <w:t>задействовать все анализаторы (</w:t>
      </w:r>
      <w:r w:rsidR="00DD4912" w:rsidRPr="006D7264">
        <w:rPr>
          <w:rFonts w:ascii="Times New Roman" w:hAnsi="Times New Roman" w:cs="Times New Roman"/>
          <w:sz w:val="24"/>
          <w:szCs w:val="24"/>
        </w:rPr>
        <w:t>слуховой, зрительный</w:t>
      </w:r>
      <w:r w:rsidRPr="006D7264">
        <w:rPr>
          <w:rFonts w:ascii="Times New Roman" w:hAnsi="Times New Roman" w:cs="Times New Roman"/>
          <w:sz w:val="24"/>
          <w:szCs w:val="24"/>
        </w:rPr>
        <w:t>, двигательный и тактильный), то есть</w:t>
      </w:r>
      <w:r w:rsidR="00DD4912" w:rsidRPr="006D7264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proofErr w:type="spellStart"/>
      <w:r w:rsidR="00DD4912" w:rsidRPr="006D7264">
        <w:rPr>
          <w:rFonts w:ascii="Times New Roman" w:hAnsi="Times New Roman" w:cs="Times New Roman"/>
          <w:sz w:val="24"/>
          <w:szCs w:val="24"/>
        </w:rPr>
        <w:t>полисенсорный</w:t>
      </w:r>
      <w:proofErr w:type="spellEnd"/>
      <w:r w:rsidR="00DD4912" w:rsidRPr="006D7264">
        <w:rPr>
          <w:rFonts w:ascii="Times New Roman" w:hAnsi="Times New Roman" w:cs="Times New Roman"/>
          <w:sz w:val="24"/>
          <w:szCs w:val="24"/>
        </w:rPr>
        <w:t xml:space="preserve"> подход</w:t>
      </w:r>
      <w:r w:rsidRPr="006D7264">
        <w:rPr>
          <w:rFonts w:ascii="Times New Roman" w:hAnsi="Times New Roman" w:cs="Times New Roman"/>
          <w:sz w:val="24"/>
          <w:szCs w:val="24"/>
        </w:rPr>
        <w:t>.</w:t>
      </w:r>
    </w:p>
    <w:p w:rsidR="00DE6D5B" w:rsidRPr="006D7264" w:rsidRDefault="001E51A3" w:rsidP="006D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>В</w:t>
      </w:r>
      <w:r w:rsidR="006B148B" w:rsidRPr="006D7264">
        <w:rPr>
          <w:rFonts w:ascii="Times New Roman" w:hAnsi="Times New Roman" w:cs="Times New Roman"/>
          <w:sz w:val="24"/>
          <w:szCs w:val="24"/>
        </w:rPr>
        <w:t xml:space="preserve"> самом начале работы над звуком</w:t>
      </w:r>
      <w:r w:rsidRPr="006D7264">
        <w:rPr>
          <w:rFonts w:ascii="Times New Roman" w:hAnsi="Times New Roman" w:cs="Times New Roman"/>
          <w:sz w:val="24"/>
          <w:szCs w:val="24"/>
        </w:rPr>
        <w:t xml:space="preserve"> необходимо познакомить ребенка со схемой артикуляционной позы звука. Предложить </w:t>
      </w:r>
      <w:r w:rsidR="001E0247" w:rsidRPr="006D7264">
        <w:rPr>
          <w:rFonts w:ascii="Times New Roman" w:hAnsi="Times New Roman" w:cs="Times New Roman"/>
          <w:sz w:val="24"/>
          <w:szCs w:val="24"/>
        </w:rPr>
        <w:t>ребенку</w:t>
      </w:r>
      <w:r w:rsidRPr="006D7264">
        <w:rPr>
          <w:rFonts w:ascii="Times New Roman" w:hAnsi="Times New Roman" w:cs="Times New Roman"/>
          <w:sz w:val="24"/>
          <w:szCs w:val="24"/>
        </w:rPr>
        <w:t xml:space="preserve"> проговорить положение губ и языка за логопедом и показать местонахождение языка – ладошко</w:t>
      </w:r>
      <w:r w:rsidR="006B148B" w:rsidRPr="006D7264">
        <w:rPr>
          <w:rFonts w:ascii="Times New Roman" w:hAnsi="Times New Roman" w:cs="Times New Roman"/>
          <w:sz w:val="24"/>
          <w:szCs w:val="24"/>
        </w:rPr>
        <w:t xml:space="preserve">й вниз. </w:t>
      </w:r>
      <w:r w:rsidR="006D7264" w:rsidRPr="006D7264">
        <w:rPr>
          <w:rFonts w:ascii="Times New Roman" w:hAnsi="Times New Roman" w:cs="Times New Roman"/>
          <w:sz w:val="24"/>
          <w:szCs w:val="24"/>
        </w:rPr>
        <w:t>Считаем целесообразным</w:t>
      </w:r>
      <w:r w:rsidRPr="006D7264">
        <w:rPr>
          <w:rFonts w:ascii="Times New Roman" w:hAnsi="Times New Roman" w:cs="Times New Roman"/>
          <w:sz w:val="24"/>
          <w:szCs w:val="24"/>
        </w:rPr>
        <w:t xml:space="preserve"> сразу же знакомит</w:t>
      </w:r>
      <w:r w:rsidR="006B148B" w:rsidRPr="006D7264">
        <w:rPr>
          <w:rFonts w:ascii="Times New Roman" w:hAnsi="Times New Roman" w:cs="Times New Roman"/>
          <w:sz w:val="24"/>
          <w:szCs w:val="24"/>
        </w:rPr>
        <w:t xml:space="preserve">ь с графическим образом буквы, (провести </w:t>
      </w:r>
      <w:r w:rsidRPr="006D7264">
        <w:rPr>
          <w:rFonts w:ascii="Times New Roman" w:hAnsi="Times New Roman" w:cs="Times New Roman"/>
          <w:sz w:val="24"/>
          <w:szCs w:val="24"/>
        </w:rPr>
        <w:t>пальчиком по контору буквы и выложить ее нитк</w:t>
      </w:r>
      <w:r w:rsidR="001E0247" w:rsidRPr="006D7264">
        <w:rPr>
          <w:rFonts w:ascii="Times New Roman" w:hAnsi="Times New Roman" w:cs="Times New Roman"/>
          <w:sz w:val="24"/>
          <w:szCs w:val="24"/>
        </w:rPr>
        <w:t>ой</w:t>
      </w:r>
      <w:r w:rsidRPr="006D7264">
        <w:rPr>
          <w:rFonts w:ascii="Times New Roman" w:hAnsi="Times New Roman" w:cs="Times New Roman"/>
          <w:sz w:val="24"/>
          <w:szCs w:val="24"/>
        </w:rPr>
        <w:t xml:space="preserve"> на бархатной бумаге), привлекая двигательные, тактильные анализаторы. </w:t>
      </w:r>
      <w:r w:rsidR="002548E7" w:rsidRPr="006D7264">
        <w:rPr>
          <w:rFonts w:ascii="Times New Roman" w:hAnsi="Times New Roman" w:cs="Times New Roman"/>
          <w:sz w:val="24"/>
          <w:szCs w:val="24"/>
        </w:rPr>
        <w:t xml:space="preserve">Игры с </w:t>
      </w:r>
      <w:proofErr w:type="spellStart"/>
      <w:r w:rsidR="002548E7" w:rsidRPr="006D7264">
        <w:rPr>
          <w:rFonts w:ascii="Times New Roman" w:hAnsi="Times New Roman" w:cs="Times New Roman"/>
          <w:sz w:val="24"/>
          <w:szCs w:val="24"/>
        </w:rPr>
        <w:t>полисенсорной</w:t>
      </w:r>
      <w:proofErr w:type="spellEnd"/>
      <w:r w:rsidR="002548E7" w:rsidRPr="006D7264">
        <w:rPr>
          <w:rFonts w:ascii="Times New Roman" w:hAnsi="Times New Roman" w:cs="Times New Roman"/>
          <w:sz w:val="24"/>
          <w:szCs w:val="24"/>
        </w:rPr>
        <w:t xml:space="preserve"> составляющей </w:t>
      </w:r>
      <w:r w:rsidR="00DE6D5B"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направлены на развитие нескольких анализаторов</w:t>
      </w:r>
      <w:r w:rsidR="00953D14"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ребенка</w:t>
      </w:r>
      <w:r w:rsidR="00DE6D5B"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например, </w:t>
      </w:r>
      <w:r w:rsidR="002548E7" w:rsidRPr="006D7264">
        <w:rPr>
          <w:rFonts w:ascii="Times New Roman" w:hAnsi="Times New Roman" w:cs="Times New Roman"/>
          <w:sz w:val="24"/>
          <w:szCs w:val="24"/>
        </w:rPr>
        <w:t>«</w:t>
      </w:r>
      <w:r w:rsidR="006D7264" w:rsidRPr="006D7264">
        <w:rPr>
          <w:rFonts w:ascii="Times New Roman" w:hAnsi="Times New Roman" w:cs="Times New Roman"/>
          <w:sz w:val="24"/>
          <w:szCs w:val="24"/>
        </w:rPr>
        <w:t>Нарисуй буквы</w:t>
      </w:r>
      <w:r w:rsidR="002548E7" w:rsidRPr="006D7264">
        <w:rPr>
          <w:rFonts w:ascii="Times New Roman" w:hAnsi="Times New Roman" w:cs="Times New Roman"/>
          <w:sz w:val="24"/>
          <w:szCs w:val="24"/>
        </w:rPr>
        <w:t xml:space="preserve"> одновременно двумя руками», «Игра на пианино» с различными заданиями </w:t>
      </w:r>
      <w:r w:rsidR="00DE6D5B" w:rsidRPr="006D7264">
        <w:rPr>
          <w:rFonts w:ascii="Times New Roman" w:hAnsi="Times New Roman" w:cs="Times New Roman"/>
          <w:sz w:val="24"/>
          <w:szCs w:val="24"/>
        </w:rPr>
        <w:t>(</w:t>
      </w:r>
      <w:r w:rsidR="002548E7" w:rsidRPr="006D7264">
        <w:rPr>
          <w:rFonts w:ascii="Times New Roman" w:hAnsi="Times New Roman" w:cs="Times New Roman"/>
          <w:sz w:val="24"/>
          <w:szCs w:val="24"/>
        </w:rPr>
        <w:t>нажимать клавиши, поочередно каждой рукой</w:t>
      </w:r>
      <w:r w:rsidR="00DE6D5B" w:rsidRPr="006D7264">
        <w:rPr>
          <w:rFonts w:ascii="Times New Roman" w:hAnsi="Times New Roman" w:cs="Times New Roman"/>
          <w:sz w:val="24"/>
          <w:szCs w:val="24"/>
        </w:rPr>
        <w:t>,</w:t>
      </w:r>
      <w:r w:rsidR="002548E7" w:rsidRPr="006D7264">
        <w:rPr>
          <w:rFonts w:ascii="Times New Roman" w:hAnsi="Times New Roman" w:cs="Times New Roman"/>
          <w:sz w:val="24"/>
          <w:szCs w:val="24"/>
        </w:rPr>
        <w:t xml:space="preserve"> двумя руками,</w:t>
      </w:r>
      <w:r w:rsidR="00DE6D5B" w:rsidRPr="006D7264">
        <w:rPr>
          <w:rFonts w:ascii="Times New Roman" w:hAnsi="Times New Roman" w:cs="Times New Roman"/>
          <w:sz w:val="24"/>
          <w:szCs w:val="24"/>
        </w:rPr>
        <w:t xml:space="preserve"> нажимать белые клавиши или черные, а можно чередовать).</w:t>
      </w:r>
    </w:p>
    <w:p w:rsidR="002548E7" w:rsidRPr="006D7264" w:rsidRDefault="00DE6D5B" w:rsidP="006D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Алгоритм предъявления материала </w:t>
      </w:r>
      <w:r w:rsidR="006B148B"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данного пособия </w:t>
      </w:r>
      <w:r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соответствует основным этапам логопедической работы. Закрепление произношения звуков происходит в классической последовательн</w:t>
      </w:r>
      <w:r w:rsidR="006B148B"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ости. Слова, в которых есть </w:t>
      </w:r>
      <w:r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>звук Р и</w:t>
      </w:r>
      <w:r w:rsidR="006B148B"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>Рь</w:t>
      </w:r>
      <w:proofErr w:type="spellEnd"/>
      <w:r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</w:t>
      </w:r>
      <w:r w:rsidR="009F58D0"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асположены на отдельных листах </w:t>
      </w:r>
      <w:r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(что соответствует логопедическим принципам), а в </w:t>
      </w:r>
      <w:proofErr w:type="spellStart"/>
      <w:r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>чистоговорка</w:t>
      </w:r>
      <w:r w:rsidR="006B148B"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spellEnd"/>
      <w:r w:rsidR="006B148B"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148B"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словосочетаниях </w:t>
      </w:r>
      <w:proofErr w:type="gramStart"/>
      <w:r w:rsidR="006B148B"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выделены</w:t>
      </w:r>
      <w:proofErr w:type="gramEnd"/>
      <w:r w:rsidRPr="006D7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другим шрифтом.</w:t>
      </w:r>
    </w:p>
    <w:p w:rsidR="00DE6D5B" w:rsidRPr="006D7264" w:rsidRDefault="002420A0" w:rsidP="006D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 xml:space="preserve">Множество </w:t>
      </w:r>
      <w:proofErr w:type="spellStart"/>
      <w:r w:rsidRPr="006D7264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="00DE6D5B" w:rsidRPr="006D7264">
        <w:rPr>
          <w:rFonts w:ascii="Times New Roman" w:hAnsi="Times New Roman" w:cs="Times New Roman"/>
          <w:sz w:val="24"/>
          <w:szCs w:val="24"/>
        </w:rPr>
        <w:t xml:space="preserve">, словосочетаний способствуют обогащению словаря, а иллюстрации к ним позволяют </w:t>
      </w:r>
      <w:r w:rsidR="009F58D0" w:rsidRPr="006D7264">
        <w:rPr>
          <w:rFonts w:ascii="Times New Roman" w:hAnsi="Times New Roman" w:cs="Times New Roman"/>
          <w:sz w:val="24"/>
          <w:szCs w:val="24"/>
        </w:rPr>
        <w:t>выработать у детей</w:t>
      </w:r>
      <w:r w:rsidR="00DE6D5B" w:rsidRPr="006D7264">
        <w:rPr>
          <w:rFonts w:ascii="Times New Roman" w:hAnsi="Times New Roman" w:cs="Times New Roman"/>
          <w:sz w:val="24"/>
          <w:szCs w:val="24"/>
        </w:rPr>
        <w:t xml:space="preserve"> </w:t>
      </w:r>
      <w:r w:rsidR="006B148B" w:rsidRPr="006D7264"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DE6D5B" w:rsidRPr="006D7264">
        <w:rPr>
          <w:rFonts w:ascii="Times New Roman" w:hAnsi="Times New Roman" w:cs="Times New Roman"/>
          <w:sz w:val="24"/>
          <w:szCs w:val="24"/>
        </w:rPr>
        <w:t>самостоятельного произнесения.</w:t>
      </w:r>
    </w:p>
    <w:p w:rsidR="00DD4912" w:rsidRPr="006D7264" w:rsidRDefault="00DE6D5B" w:rsidP="006D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 xml:space="preserve">В пособии есть и художественные тексты: стихи для заучивания наизусть, рассказы – для пересказа. Использование </w:t>
      </w:r>
      <w:r w:rsidR="009F58D0" w:rsidRPr="006D7264">
        <w:rPr>
          <w:rFonts w:ascii="Times New Roman" w:hAnsi="Times New Roman" w:cs="Times New Roman"/>
          <w:sz w:val="24"/>
          <w:szCs w:val="24"/>
        </w:rPr>
        <w:t>данного</w:t>
      </w:r>
      <w:r w:rsidR="006B148B" w:rsidRPr="006D7264">
        <w:rPr>
          <w:rFonts w:ascii="Times New Roman" w:hAnsi="Times New Roman" w:cs="Times New Roman"/>
          <w:sz w:val="24"/>
          <w:szCs w:val="24"/>
        </w:rPr>
        <w:t xml:space="preserve"> материала содействуе</w:t>
      </w:r>
      <w:r w:rsidRPr="006D7264">
        <w:rPr>
          <w:rFonts w:ascii="Times New Roman" w:hAnsi="Times New Roman" w:cs="Times New Roman"/>
          <w:sz w:val="24"/>
          <w:szCs w:val="24"/>
        </w:rPr>
        <w:t xml:space="preserve">т развитию мышления, воображения. </w:t>
      </w:r>
      <w:r w:rsidR="009F58D0" w:rsidRPr="006D7264">
        <w:rPr>
          <w:rFonts w:ascii="Times New Roman" w:hAnsi="Times New Roman" w:cs="Times New Roman"/>
          <w:sz w:val="24"/>
          <w:szCs w:val="24"/>
        </w:rPr>
        <w:t>Художественное слово учит правильно строить фразы, а устойчивые выражения ребенок легко сможет использовать в своих высказываниях.</w:t>
      </w:r>
      <w:r w:rsidR="006D28A9" w:rsidRPr="006D7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ABF" w:rsidRPr="006D7264" w:rsidRDefault="00460ABF" w:rsidP="006D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>Овладение грамматическим строем оказывает огромное влияние на общее развитие ребенка, обеспечивая ему переход к изучению языка в школе. Многоаспектность упражнений позволяет не только формировать грамматический компонент, но и совершенствовать слоговую структуру и развивать память. В сборнике предусмотрены задания на творческий поиск ответов на вопросы с грамматическим оформлением высказывания.</w:t>
      </w:r>
    </w:p>
    <w:p w:rsidR="001E0247" w:rsidRPr="006D7264" w:rsidRDefault="001E0247" w:rsidP="006D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>В сборнике есть задания, направленные на развитие фонемати</w:t>
      </w:r>
      <w:r w:rsidR="00953D14" w:rsidRPr="006D7264">
        <w:rPr>
          <w:rFonts w:ascii="Times New Roman" w:hAnsi="Times New Roman" w:cs="Times New Roman"/>
          <w:sz w:val="24"/>
          <w:szCs w:val="24"/>
        </w:rPr>
        <w:t>ческого восприятия, способствующие</w:t>
      </w:r>
      <w:r w:rsidRPr="006D7264">
        <w:rPr>
          <w:rFonts w:ascii="Times New Roman" w:hAnsi="Times New Roman" w:cs="Times New Roman"/>
          <w:sz w:val="24"/>
          <w:szCs w:val="24"/>
        </w:rPr>
        <w:t xml:space="preserve"> </w:t>
      </w:r>
      <w:r w:rsidR="006D7264" w:rsidRPr="006D7264">
        <w:rPr>
          <w:rFonts w:ascii="Times New Roman" w:hAnsi="Times New Roman" w:cs="Times New Roman"/>
          <w:sz w:val="24"/>
          <w:szCs w:val="24"/>
        </w:rPr>
        <w:t>формированию звуковой</w:t>
      </w:r>
      <w:r w:rsidR="00953D14" w:rsidRPr="006D7264">
        <w:rPr>
          <w:rFonts w:ascii="Times New Roman" w:hAnsi="Times New Roman" w:cs="Times New Roman"/>
          <w:sz w:val="24"/>
          <w:szCs w:val="24"/>
        </w:rPr>
        <w:t xml:space="preserve"> стороны речи, развивающие</w:t>
      </w:r>
      <w:r w:rsidRPr="006D7264">
        <w:rPr>
          <w:rFonts w:ascii="Times New Roman" w:hAnsi="Times New Roman" w:cs="Times New Roman"/>
          <w:sz w:val="24"/>
          <w:szCs w:val="24"/>
        </w:rPr>
        <w:t xml:space="preserve"> умения вслушиваться в звучание слова, узнава</w:t>
      </w:r>
      <w:r w:rsidR="00953D14" w:rsidRPr="006D7264">
        <w:rPr>
          <w:rFonts w:ascii="Times New Roman" w:hAnsi="Times New Roman" w:cs="Times New Roman"/>
          <w:sz w:val="24"/>
          <w:szCs w:val="24"/>
        </w:rPr>
        <w:t xml:space="preserve">ть и выделять отдельные звуки. </w:t>
      </w:r>
      <w:r w:rsidR="006D7264" w:rsidRPr="006D7264">
        <w:rPr>
          <w:rFonts w:ascii="Times New Roman" w:hAnsi="Times New Roman" w:cs="Times New Roman"/>
          <w:sz w:val="24"/>
          <w:szCs w:val="24"/>
        </w:rPr>
        <w:t>Игровые приемы</w:t>
      </w:r>
      <w:r w:rsidRPr="006D7264">
        <w:rPr>
          <w:rFonts w:ascii="Times New Roman" w:hAnsi="Times New Roman" w:cs="Times New Roman"/>
          <w:sz w:val="24"/>
          <w:szCs w:val="24"/>
        </w:rPr>
        <w:t xml:space="preserve"> в этом разделе делают учебный </w:t>
      </w:r>
      <w:proofErr w:type="gramStart"/>
      <w:r w:rsidRPr="006D7264">
        <w:rPr>
          <w:rFonts w:ascii="Times New Roman" w:hAnsi="Times New Roman" w:cs="Times New Roman"/>
          <w:sz w:val="24"/>
          <w:szCs w:val="24"/>
        </w:rPr>
        <w:t>процесс  более</w:t>
      </w:r>
      <w:proofErr w:type="gramEnd"/>
      <w:r w:rsidRPr="006D7264">
        <w:rPr>
          <w:rFonts w:ascii="Times New Roman" w:hAnsi="Times New Roman" w:cs="Times New Roman"/>
          <w:sz w:val="24"/>
          <w:szCs w:val="24"/>
        </w:rPr>
        <w:t xml:space="preserve"> привлекательным для детей, а, следовательно, и более результативным.</w:t>
      </w:r>
    </w:p>
    <w:p w:rsidR="00953D14" w:rsidRPr="006D7264" w:rsidRDefault="006D7264" w:rsidP="006D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>Предпосылкой к</w:t>
      </w:r>
      <w:r w:rsidR="00953D14" w:rsidRPr="006D7264">
        <w:rPr>
          <w:rFonts w:ascii="Times New Roman" w:hAnsi="Times New Roman" w:cs="Times New Roman"/>
          <w:sz w:val="24"/>
          <w:szCs w:val="24"/>
        </w:rPr>
        <w:t xml:space="preserve"> развитию основ языковой системы служат психические процессы, которые являются психологической базой речи. Это фундамент, без </w:t>
      </w:r>
      <w:r w:rsidRPr="006D7264">
        <w:rPr>
          <w:rFonts w:ascii="Times New Roman" w:hAnsi="Times New Roman" w:cs="Times New Roman"/>
          <w:sz w:val="24"/>
          <w:szCs w:val="24"/>
        </w:rPr>
        <w:t>которого речевые</w:t>
      </w:r>
      <w:r w:rsidR="00953D14" w:rsidRPr="006D7264">
        <w:rPr>
          <w:rFonts w:ascii="Times New Roman" w:hAnsi="Times New Roman" w:cs="Times New Roman"/>
          <w:sz w:val="24"/>
          <w:szCs w:val="24"/>
        </w:rPr>
        <w:t xml:space="preserve"> навыки не формируются. В связи с этим, органично включили в пособие упражнения и задания с психологическим компонентом.</w:t>
      </w:r>
    </w:p>
    <w:p w:rsidR="00953D14" w:rsidRPr="006D7264" w:rsidRDefault="00AE0990" w:rsidP="006D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64">
        <w:rPr>
          <w:rFonts w:ascii="Times New Roman" w:hAnsi="Times New Roman" w:cs="Times New Roman"/>
          <w:sz w:val="24"/>
          <w:szCs w:val="24"/>
        </w:rPr>
        <w:t xml:space="preserve">Первые шаги в освоении новой программной задачи лучше делать на основе предметного и сюжетного объёма материала, который </w:t>
      </w:r>
      <w:r w:rsidR="006B148B" w:rsidRPr="006D7264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6D7264">
        <w:rPr>
          <w:rFonts w:ascii="Times New Roman" w:hAnsi="Times New Roman" w:cs="Times New Roman"/>
          <w:sz w:val="24"/>
          <w:szCs w:val="24"/>
        </w:rPr>
        <w:t xml:space="preserve">служить внешней опорой внутренних действий, совершаемых воспитанником. </w:t>
      </w:r>
      <w:r w:rsidR="006D7264" w:rsidRPr="006D7264">
        <w:rPr>
          <w:rFonts w:ascii="Times New Roman" w:hAnsi="Times New Roman" w:cs="Times New Roman"/>
          <w:sz w:val="24"/>
          <w:szCs w:val="24"/>
        </w:rPr>
        <w:t>Комплексное воздействие</w:t>
      </w:r>
      <w:r w:rsidR="006B148B" w:rsidRPr="006D7264">
        <w:rPr>
          <w:rFonts w:ascii="Times New Roman" w:hAnsi="Times New Roman" w:cs="Times New Roman"/>
          <w:sz w:val="24"/>
          <w:szCs w:val="24"/>
        </w:rPr>
        <w:t xml:space="preserve"> на все органы чувств</w:t>
      </w:r>
      <w:r w:rsidRPr="006D7264">
        <w:rPr>
          <w:rFonts w:ascii="Times New Roman" w:hAnsi="Times New Roman" w:cs="Times New Roman"/>
          <w:sz w:val="24"/>
          <w:szCs w:val="24"/>
        </w:rPr>
        <w:t xml:space="preserve"> способствует более полноценному запоминанию, что благотворно влияет </w:t>
      </w:r>
      <w:r w:rsidRPr="006D7264">
        <w:rPr>
          <w:rFonts w:ascii="Times New Roman" w:hAnsi="Times New Roman" w:cs="Times New Roman"/>
          <w:sz w:val="24"/>
          <w:szCs w:val="24"/>
        </w:rPr>
        <w:lastRenderedPageBreak/>
        <w:t>на успешное усвоение материала, повышает интерес, удерживает внимание, содействуют выработке у детей эмоционально-оценочного отношения к получаемым знаниям.</w:t>
      </w:r>
    </w:p>
    <w:p w:rsidR="00123B34" w:rsidRPr="006D7264" w:rsidRDefault="00123B34" w:rsidP="006D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990" w:rsidRPr="006D7264" w:rsidRDefault="006D7264" w:rsidP="006D726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Список использованных источников</w:t>
      </w:r>
    </w:p>
    <w:p w:rsidR="00000000" w:rsidRPr="006D7264" w:rsidRDefault="006D7264" w:rsidP="006D7264">
      <w:pPr>
        <w:pStyle w:val="Style25"/>
        <w:numPr>
          <w:ilvl w:val="0"/>
          <w:numId w:val="2"/>
        </w:numPr>
        <w:ind w:left="0" w:firstLine="709"/>
        <w:jc w:val="both"/>
        <w:rPr>
          <w:bCs/>
        </w:rPr>
      </w:pPr>
      <w:r w:rsidRPr="006D7264">
        <w:rPr>
          <w:bCs/>
        </w:rPr>
        <w:t xml:space="preserve">Богомолова А.И. Нарушение произношения у детей: пособие для логопедов. 2-е изд., </w:t>
      </w:r>
      <w:proofErr w:type="spellStart"/>
      <w:r w:rsidRPr="006D7264">
        <w:rPr>
          <w:bCs/>
        </w:rPr>
        <w:t>перераб</w:t>
      </w:r>
      <w:proofErr w:type="spellEnd"/>
      <w:r w:rsidRPr="006D7264">
        <w:rPr>
          <w:bCs/>
        </w:rPr>
        <w:t xml:space="preserve">. М.: Просвещение, 1979. </w:t>
      </w:r>
    </w:p>
    <w:p w:rsidR="00000000" w:rsidRPr="006D7264" w:rsidRDefault="006D7264" w:rsidP="006D7264">
      <w:pPr>
        <w:pStyle w:val="Style25"/>
        <w:numPr>
          <w:ilvl w:val="0"/>
          <w:numId w:val="2"/>
        </w:numPr>
        <w:ind w:left="0" w:firstLine="709"/>
        <w:jc w:val="both"/>
        <w:rPr>
          <w:bCs/>
        </w:rPr>
      </w:pPr>
      <w:r w:rsidRPr="006D7264">
        <w:rPr>
          <w:bCs/>
        </w:rPr>
        <w:t>Жихарева-</w:t>
      </w:r>
      <w:proofErr w:type="spellStart"/>
      <w:r w:rsidRPr="006D7264">
        <w:rPr>
          <w:bCs/>
        </w:rPr>
        <w:t>Норкина</w:t>
      </w:r>
      <w:proofErr w:type="spellEnd"/>
      <w:r w:rsidRPr="006D7264">
        <w:rPr>
          <w:bCs/>
        </w:rPr>
        <w:t xml:space="preserve"> Ю.Б. Домашняя тетрадь для логопедических занятий с детьми М.: ВЛАДОС, 2005.</w:t>
      </w:r>
    </w:p>
    <w:p w:rsidR="00000000" w:rsidRPr="006D7264" w:rsidRDefault="006D7264" w:rsidP="006D7264">
      <w:pPr>
        <w:pStyle w:val="Style25"/>
        <w:numPr>
          <w:ilvl w:val="0"/>
          <w:numId w:val="2"/>
        </w:numPr>
        <w:ind w:left="0" w:firstLine="709"/>
        <w:jc w:val="both"/>
        <w:rPr>
          <w:bCs/>
        </w:rPr>
      </w:pPr>
      <w:r w:rsidRPr="006D7264">
        <w:rPr>
          <w:bCs/>
        </w:rPr>
        <w:t xml:space="preserve">Картинный материал - </w:t>
      </w:r>
      <w:hyperlink r:id="rId5" w:history="1">
        <w:r w:rsidRPr="006D7264">
          <w:rPr>
            <w:rStyle w:val="a7"/>
            <w:bCs/>
          </w:rPr>
          <w:t>ht</w:t>
        </w:r>
        <w:r w:rsidRPr="006D7264">
          <w:rPr>
            <w:rStyle w:val="a7"/>
            <w:bCs/>
          </w:rPr>
          <w:t>tps://yandex.ru/images/search</w:t>
        </w:r>
      </w:hyperlink>
      <w:r w:rsidRPr="006D7264">
        <w:rPr>
          <w:bCs/>
        </w:rPr>
        <w:t>...</w:t>
      </w:r>
    </w:p>
    <w:p w:rsidR="00000000" w:rsidRPr="006D7264" w:rsidRDefault="006D7264" w:rsidP="006D7264">
      <w:pPr>
        <w:pStyle w:val="Style25"/>
        <w:numPr>
          <w:ilvl w:val="0"/>
          <w:numId w:val="2"/>
        </w:numPr>
        <w:ind w:left="0" w:firstLine="709"/>
        <w:jc w:val="both"/>
        <w:rPr>
          <w:bCs/>
        </w:rPr>
      </w:pPr>
      <w:r w:rsidRPr="006D7264">
        <w:rPr>
          <w:bCs/>
        </w:rPr>
        <w:t>Козырева Л.М. Развитие речи. Дети 5 – 7 лет. Ярославль, 2001.</w:t>
      </w:r>
    </w:p>
    <w:p w:rsidR="00000000" w:rsidRPr="006D7264" w:rsidRDefault="006D7264" w:rsidP="006D7264">
      <w:pPr>
        <w:pStyle w:val="Style25"/>
        <w:numPr>
          <w:ilvl w:val="0"/>
          <w:numId w:val="2"/>
        </w:numPr>
        <w:ind w:left="0" w:firstLine="709"/>
        <w:jc w:val="both"/>
        <w:rPr>
          <w:bCs/>
        </w:rPr>
      </w:pPr>
      <w:r w:rsidRPr="006D7264">
        <w:rPr>
          <w:bCs/>
        </w:rPr>
        <w:t xml:space="preserve">Коррекция звукопроизношения у детей: дидактические материалы / авт.-сост. Л.Е. Кыласова. Волгоград, 2009. </w:t>
      </w:r>
    </w:p>
    <w:p w:rsidR="00000000" w:rsidRPr="006D7264" w:rsidRDefault="006D7264" w:rsidP="006D7264">
      <w:pPr>
        <w:pStyle w:val="Style25"/>
        <w:numPr>
          <w:ilvl w:val="0"/>
          <w:numId w:val="2"/>
        </w:numPr>
        <w:ind w:left="0" w:firstLine="709"/>
        <w:jc w:val="both"/>
        <w:rPr>
          <w:bCs/>
        </w:rPr>
      </w:pPr>
      <w:r w:rsidRPr="006D7264">
        <w:rPr>
          <w:bCs/>
        </w:rPr>
        <w:t xml:space="preserve">Речевой материал для автоматизации звуков / сост.: И.А. </w:t>
      </w:r>
      <w:proofErr w:type="spellStart"/>
      <w:r w:rsidRPr="006D7264">
        <w:rPr>
          <w:bCs/>
        </w:rPr>
        <w:t>Матыкина</w:t>
      </w:r>
      <w:proofErr w:type="spellEnd"/>
      <w:r w:rsidRPr="006D7264">
        <w:rPr>
          <w:bCs/>
        </w:rPr>
        <w:t xml:space="preserve">.   </w:t>
      </w:r>
      <w:r w:rsidRPr="006D7264">
        <w:rPr>
          <w:bCs/>
        </w:rPr>
        <w:t>Владимир, 2011.</w:t>
      </w:r>
    </w:p>
    <w:p w:rsidR="00AE0990" w:rsidRPr="001B20E7" w:rsidRDefault="00AE0990" w:rsidP="006D7264">
      <w:pPr>
        <w:pStyle w:val="Style25"/>
        <w:ind w:firstLine="567"/>
      </w:pPr>
    </w:p>
    <w:sectPr w:rsidR="00AE0990" w:rsidRPr="001B20E7" w:rsidSect="0010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A92"/>
    <w:multiLevelType w:val="hybridMultilevel"/>
    <w:tmpl w:val="87F65858"/>
    <w:lvl w:ilvl="0" w:tplc="7D3E1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E4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EC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45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E1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8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6A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2C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B555EE"/>
    <w:multiLevelType w:val="hybridMultilevel"/>
    <w:tmpl w:val="8D7A0B0A"/>
    <w:lvl w:ilvl="0" w:tplc="03042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CD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76D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B42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6D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8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C2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60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8A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CD5"/>
    <w:rsid w:val="00100ACB"/>
    <w:rsid w:val="0011237B"/>
    <w:rsid w:val="00123B34"/>
    <w:rsid w:val="001B20E7"/>
    <w:rsid w:val="001B775A"/>
    <w:rsid w:val="001D1393"/>
    <w:rsid w:val="001E0247"/>
    <w:rsid w:val="001E51A3"/>
    <w:rsid w:val="00223880"/>
    <w:rsid w:val="002420A0"/>
    <w:rsid w:val="002548E7"/>
    <w:rsid w:val="00315D04"/>
    <w:rsid w:val="00454CD5"/>
    <w:rsid w:val="00460ABF"/>
    <w:rsid w:val="004615E0"/>
    <w:rsid w:val="00570C2A"/>
    <w:rsid w:val="006B148B"/>
    <w:rsid w:val="006D28A9"/>
    <w:rsid w:val="006D427C"/>
    <w:rsid w:val="006D7264"/>
    <w:rsid w:val="0076694A"/>
    <w:rsid w:val="007C1798"/>
    <w:rsid w:val="009261CA"/>
    <w:rsid w:val="00937905"/>
    <w:rsid w:val="00953D14"/>
    <w:rsid w:val="009A117A"/>
    <w:rsid w:val="009F58D0"/>
    <w:rsid w:val="00A82720"/>
    <w:rsid w:val="00AE0990"/>
    <w:rsid w:val="00B34658"/>
    <w:rsid w:val="00C64BBE"/>
    <w:rsid w:val="00CA4AF6"/>
    <w:rsid w:val="00CD4B8A"/>
    <w:rsid w:val="00D25026"/>
    <w:rsid w:val="00D81E20"/>
    <w:rsid w:val="00D92043"/>
    <w:rsid w:val="00DD4912"/>
    <w:rsid w:val="00DE6D5B"/>
    <w:rsid w:val="00E7602F"/>
    <w:rsid w:val="00F35E7A"/>
    <w:rsid w:val="00FC7724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834D"/>
  <w15:docId w15:val="{E25662E1-9B78-D342-8F64-B5DC2383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CD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C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E0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7">
    <w:name w:val="Font Style377"/>
    <w:basedOn w:val="a0"/>
    <w:uiPriority w:val="99"/>
    <w:rsid w:val="00AE099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5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B20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7264"/>
  </w:style>
  <w:style w:type="character" w:styleId="a8">
    <w:name w:val="Unresolved Mention"/>
    <w:basedOn w:val="a0"/>
    <w:uiPriority w:val="99"/>
    <w:semiHidden/>
    <w:unhideWhenUsed/>
    <w:rsid w:val="006D7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Microsoft Office</cp:lastModifiedBy>
  <cp:revision>3</cp:revision>
  <cp:lastPrinted>2020-01-30T21:04:00Z</cp:lastPrinted>
  <dcterms:created xsi:type="dcterms:W3CDTF">2020-01-31T12:18:00Z</dcterms:created>
  <dcterms:modified xsi:type="dcterms:W3CDTF">2020-02-02T07:50:00Z</dcterms:modified>
</cp:coreProperties>
</file>